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6F7C9D6C"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4C7A6746" w:rsidR="00F632F7" w:rsidRDefault="009903BC" w:rsidP="00692ABC">
          <w:pPr>
            <w:tabs>
              <w:tab w:val="center" w:pos="4680"/>
            </w:tabs>
            <w:jc w:val="center"/>
            <w:rPr>
              <w:rFonts w:ascii="Trebuchet MS" w:hAnsi="Trebuchet MS"/>
              <w:b/>
              <w:sz w:val="28"/>
              <w:lang w:val="en-GB"/>
            </w:rPr>
          </w:pPr>
          <w:r>
            <w:rPr>
              <w:rFonts w:ascii="Trebuchet MS" w:hAnsi="Trebuchet MS"/>
              <w:b/>
              <w:bCs/>
              <w:sz w:val="28"/>
              <w:szCs w:val="28"/>
              <w:lang w:val="en-GB"/>
            </w:rPr>
            <w:t>MMC120</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33E142C0" w:rsidR="00C049A3" w:rsidRDefault="009903BC" w:rsidP="00692ABC">
          <w:pPr>
            <w:tabs>
              <w:tab w:val="center" w:pos="4680"/>
            </w:tabs>
            <w:jc w:val="center"/>
            <w:rPr>
              <w:rFonts w:ascii="Trebuchet MS" w:hAnsi="Trebuchet MS"/>
              <w:b/>
              <w:sz w:val="28"/>
              <w:lang w:val="en-GB"/>
            </w:rPr>
          </w:pPr>
          <w:r>
            <w:rPr>
              <w:rFonts w:ascii="Trebuchet MS" w:hAnsi="Trebuchet MS"/>
              <w:b/>
              <w:sz w:val="28"/>
              <w:lang w:val="en-GB"/>
            </w:rPr>
            <w:t>Communicative Writing</w:t>
          </w:r>
        </w:p>
        <w:p w14:paraId="58B157EB" w14:textId="53C5626E" w:rsidR="0030073D" w:rsidRDefault="00213879"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2AE35382" w:rsidR="0030073D" w:rsidRPr="00B07553" w:rsidRDefault="00213879" w:rsidP="00692ABC">
      <w:pPr>
        <w:jc w:val="center"/>
        <w:rPr>
          <w:rFonts w:ascii="Trebuchet MS" w:hAnsi="Trebuchet MS"/>
          <w:sz w:val="28"/>
          <w:lang w:val="en-GB"/>
        </w:rPr>
      </w:pPr>
      <w:sdt>
        <w:sdtPr>
          <w:rPr>
            <w:rFonts w:ascii="Trebuchet MS" w:hAnsi="Trebuchet MS"/>
            <w:b/>
            <w:lang w:val="en-GB"/>
          </w:rPr>
          <w:id w:val="-1087464441"/>
          <w:placeholder>
            <w:docPart w:val="49FE9B2994474AB58115FDFC89D4BD3B"/>
          </w:placeholder>
        </w:sdtPr>
        <w:sdtEndPr/>
        <w:sdtContent>
          <w:r w:rsidR="009903BC" w:rsidRPr="00A86AE9">
            <w:rPr>
              <w:rFonts w:ascii="Trebuchet MS" w:hAnsi="Trebuchet MS"/>
              <w:b/>
              <w:lang w:val="en-GB"/>
            </w:rPr>
            <w:t>3</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33AF6416"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9903BC">
            <w:rPr>
              <w:rFonts w:ascii="Trebuchet MS" w:hAnsi="Trebuchet MS"/>
              <w:lang w:val="en-GB"/>
            </w:rPr>
            <w:t>Hillarie Zimmermann</w:t>
          </w:r>
          <w:r w:rsidR="00886067" w:rsidRPr="0067252D">
            <w:rPr>
              <w:rFonts w:ascii="Trebuchet MS" w:hAnsi="Trebuchet MS"/>
              <w:lang w:val="en-GB"/>
            </w:rPr>
            <w:t xml:space="preserve">, </w:t>
          </w:r>
          <w:r w:rsidR="009903BC">
            <w:rPr>
              <w:rFonts w:ascii="Trebuchet MS" w:hAnsi="Trebuchet MS"/>
              <w:lang w:val="en-GB"/>
            </w:rPr>
            <w:t>Instructor</w:t>
          </w:r>
        </w:sdtContent>
      </w:sdt>
      <w:bookmarkEnd w:id="2"/>
      <w:r w:rsidRPr="00B07553">
        <w:rPr>
          <w:rFonts w:ascii="Trebuchet MS" w:hAnsi="Trebuchet MS"/>
          <w:lang w:val="en-GB"/>
        </w:rPr>
        <w:tab/>
        <w:t xml:space="preserve">DATE: </w:t>
      </w:r>
      <w:sdt>
        <w:sdtPr>
          <w:rPr>
            <w:rFonts w:ascii="Trebuchet MS" w:hAnsi="Trebuchet MS"/>
            <w:lang w:val="en-GB"/>
          </w:rPr>
          <w:id w:val="1751387896"/>
          <w:placeholder>
            <w:docPart w:val="74071F9B269C4A9AA09E79EF267C28BB"/>
          </w:placeholder>
          <w:date w:fullDate="2019-12-19T00:00:00Z">
            <w:dateFormat w:val="MMMM d, yyyy"/>
            <w:lid w:val="en-US"/>
            <w:storeMappedDataAs w:val="dateTime"/>
            <w:calendar w:val="gregorian"/>
          </w:date>
        </w:sdtPr>
        <w:sdtEndPr/>
        <w:sdtContent>
          <w:r w:rsidR="009903BC">
            <w:rPr>
              <w:rFonts w:ascii="Trebuchet MS" w:hAnsi="Trebuchet MS"/>
            </w:rPr>
            <w:t>December 19,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165F1DC8" w:rsidR="0030073D" w:rsidRPr="00B07553" w:rsidRDefault="0030073D">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BB5592">
            <w:rPr>
              <w:rFonts w:ascii="Trebuchet MS" w:hAnsi="Trebuchet MS"/>
              <w:lang w:val="en-GB"/>
            </w:rPr>
            <w:t>Stephen Mooney, Interim Dean</w:t>
          </w:r>
        </w:sdtContent>
      </w:sdt>
      <w:r w:rsidR="00B07553">
        <w:rPr>
          <w:rFonts w:ascii="Trebuchet MS" w:hAnsi="Trebuchet MS"/>
          <w:lang w:val="en-GB"/>
        </w:rPr>
        <w:tab/>
      </w:r>
      <w:r w:rsidR="00853ABA">
        <w:rPr>
          <w:rFonts w:ascii="Trebuchet MS" w:hAnsi="Trebuchet MS"/>
          <w:lang w:val="en-GB"/>
        </w:rPr>
        <w:tab/>
      </w:r>
      <w:bookmarkStart w:id="3" w:name="_GoBack"/>
      <w:bookmarkEnd w:id="3"/>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BB5592">
            <w:rPr>
              <w:rFonts w:ascii="Trebuchet MS" w:hAnsi="Trebuchet MS"/>
            </w:rPr>
            <w:t>December 24,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18C830E5"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date w:fullDate="2014-10-07T00:00:00Z">
            <w:dateFormat w:val="MMMM d, yyyy"/>
            <w:lid w:val="en-US"/>
            <w:storeMappedDataAs w:val="dateTime"/>
            <w:calendar w:val="gregorian"/>
          </w:date>
        </w:sdtPr>
        <w:sdtEndPr/>
        <w:sdtContent>
          <w:r w:rsidR="009903BC">
            <w:rPr>
              <w:rFonts w:ascii="Trebuchet MS" w:hAnsi="Trebuchet MS"/>
            </w:rPr>
            <w:t>October 7, 2014</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79080F3C" w:rsidR="00617E19" w:rsidRDefault="00A86AE9" w:rsidP="00617E19">
          <w:pPr>
            <w:tabs>
              <w:tab w:val="center" w:pos="4680"/>
            </w:tabs>
            <w:jc w:val="center"/>
            <w:rPr>
              <w:rFonts w:ascii="Trebuchet MS" w:hAnsi="Trebuchet MS"/>
              <w:b/>
              <w:sz w:val="28"/>
              <w:lang w:val="en-GB"/>
            </w:rPr>
          </w:pPr>
          <w:r>
            <w:rPr>
              <w:rFonts w:ascii="Trebuchet MS" w:hAnsi="Trebuchet MS"/>
              <w:b/>
              <w:sz w:val="28"/>
              <w:lang w:val="en-GB"/>
            </w:rPr>
            <w:t>COMMUNICATIVE WRITING</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0F4B2"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1A0DEA06" w:rsidR="0030073D" w:rsidRPr="00B07553" w:rsidRDefault="0030073D">
      <w:pPr>
        <w:rPr>
          <w:rFonts w:ascii="Trebuchet MS" w:hAnsi="Trebuchet MS"/>
          <w:lang w:val="en-GB"/>
        </w:rPr>
      </w:pPr>
      <w:r w:rsidRPr="00B07553">
        <w:rPr>
          <w:rFonts w:ascii="Trebuchet MS" w:hAnsi="Trebuchet MS"/>
          <w:b/>
          <w:lang w:val="en-GB"/>
        </w:rPr>
        <w:t>INSTRUCTOR:</w:t>
      </w:r>
      <w:r w:rsidR="008A3EB6" w:rsidRPr="00B07553">
        <w:rPr>
          <w:rFonts w:ascii="Trebuchet MS" w:hAnsi="Trebuchet MS"/>
          <w:b/>
          <w:lang w:val="en-GB"/>
        </w:rPr>
        <w:tab/>
      </w:r>
      <w:r w:rsidR="009903BC">
        <w:rPr>
          <w:rFonts w:ascii="Trebuchet MS" w:hAnsi="Trebuchet MS"/>
          <w:b/>
          <w:lang w:val="en-GB"/>
        </w:rPr>
        <w:t>Hillarie Zimmermann</w:t>
      </w:r>
      <w:r w:rsidR="008A3EB6" w:rsidRPr="00B07553">
        <w:rPr>
          <w:rFonts w:ascii="Trebuchet MS" w:hAnsi="Trebuchet MS"/>
          <w:b/>
          <w:lang w:val="en-GB"/>
        </w:rPr>
        <w:tab/>
        <w:t>OFFICE HOURS:</w:t>
      </w:r>
      <w:r w:rsidR="009903BC">
        <w:rPr>
          <w:rFonts w:ascii="Trebuchet MS" w:hAnsi="Trebuchet MS"/>
          <w:b/>
          <w:lang w:val="en-GB"/>
        </w:rPr>
        <w:t xml:space="preserve"> </w:t>
      </w:r>
      <w:r w:rsidR="009903BC">
        <w:rPr>
          <w:rFonts w:ascii="Trebuchet MS" w:hAnsi="Trebuchet MS"/>
          <w:lang w:val="en-GB"/>
        </w:rPr>
        <w:t>Tuesday 10:00 to noon</w:t>
      </w:r>
      <w:r w:rsidRPr="00B07553">
        <w:rPr>
          <w:rFonts w:ascii="Trebuchet MS" w:hAnsi="Trebuchet MS"/>
          <w:lang w:val="en-GB"/>
        </w:rPr>
        <w:tab/>
      </w:r>
      <w:r w:rsidRPr="00B07553">
        <w:rPr>
          <w:rFonts w:ascii="Trebuchet MS" w:hAnsi="Trebuchet MS"/>
          <w:lang w:val="en-GB"/>
        </w:rPr>
        <w:tab/>
        <w:t xml:space="preserve"> </w:t>
      </w:r>
    </w:p>
    <w:p w14:paraId="387FA4A5" w14:textId="408B712B" w:rsidR="0030073D" w:rsidRPr="00B07553" w:rsidRDefault="0030073D" w:rsidP="008A3EB6">
      <w:pPr>
        <w:rPr>
          <w:rFonts w:ascii="Trebuchet MS" w:hAnsi="Trebuchet MS"/>
          <w:lang w:val="en-GB"/>
        </w:rPr>
      </w:pPr>
    </w:p>
    <w:p w14:paraId="13DC1DAB" w14:textId="102070F7" w:rsidR="0030073D" w:rsidRPr="00B07553" w:rsidRDefault="0030073D">
      <w:pPr>
        <w:rPr>
          <w:rFonts w:ascii="Trebuchet MS" w:hAnsi="Trebuchet MS"/>
          <w:lang w:val="en-GB"/>
        </w:rPr>
      </w:pPr>
      <w:r w:rsidRPr="00B07553">
        <w:rPr>
          <w:rFonts w:ascii="Trebuchet MS" w:hAnsi="Trebuchet MS"/>
          <w:b/>
          <w:lang w:val="en-GB"/>
        </w:rPr>
        <w:t>OFFICE LOCATION:</w:t>
      </w:r>
      <w:r w:rsidR="008A3EB6" w:rsidRPr="00B07553">
        <w:rPr>
          <w:rFonts w:ascii="Trebuchet MS" w:hAnsi="Trebuchet MS"/>
          <w:b/>
          <w:lang w:val="en-GB"/>
        </w:rPr>
        <w:tab/>
      </w:r>
      <w:r w:rsidR="009903BC">
        <w:rPr>
          <w:rFonts w:ascii="Trebuchet MS" w:hAnsi="Trebuchet MS"/>
          <w:b/>
          <w:lang w:val="en-GB"/>
        </w:rPr>
        <w:t>A2431</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CLASSROOM:</w:t>
      </w:r>
      <w:r w:rsidRPr="00B07553">
        <w:rPr>
          <w:rFonts w:ascii="Trebuchet MS" w:hAnsi="Trebuchet MS"/>
          <w:lang w:val="en-GB"/>
        </w:rPr>
        <w:tab/>
      </w:r>
      <w:r w:rsidR="009903BC">
        <w:rPr>
          <w:rFonts w:ascii="Trebuchet MS" w:hAnsi="Trebuchet MS"/>
          <w:lang w:val="en-GB"/>
        </w:rPr>
        <w:t xml:space="preserve"> T1030A</w:t>
      </w:r>
      <w:r w:rsidRPr="00B07553">
        <w:rPr>
          <w:rFonts w:ascii="Trebuchet MS" w:hAnsi="Trebuchet MS"/>
          <w:lang w:val="en-GB"/>
        </w:rPr>
        <w:tab/>
      </w:r>
    </w:p>
    <w:p w14:paraId="7E6AE6C9" w14:textId="77777777" w:rsidR="0030073D" w:rsidRPr="00B07553" w:rsidRDefault="0030073D">
      <w:pPr>
        <w:rPr>
          <w:rFonts w:ascii="Trebuchet MS" w:hAnsi="Trebuchet MS"/>
          <w:lang w:val="en-GB"/>
        </w:rPr>
      </w:pPr>
    </w:p>
    <w:p w14:paraId="662499AA" w14:textId="0C82FB3A" w:rsidR="008A3EB6" w:rsidRPr="00B07553" w:rsidRDefault="008A3EB6">
      <w:pPr>
        <w:rPr>
          <w:rFonts w:ascii="Trebuchet MS" w:hAnsi="Trebuchet MS"/>
          <w:b/>
          <w:lang w:val="en-GB"/>
        </w:rPr>
      </w:pPr>
      <w:r w:rsidRPr="00B07553">
        <w:rPr>
          <w:rFonts w:ascii="Trebuchet MS" w:hAnsi="Trebuchet MS"/>
          <w:b/>
          <w:lang w:val="en-GB"/>
        </w:rPr>
        <w:t>E-MAIL:</w:t>
      </w:r>
      <w:r w:rsidR="009903BC">
        <w:rPr>
          <w:rFonts w:ascii="Trebuchet MS" w:hAnsi="Trebuchet MS"/>
          <w:b/>
          <w:lang w:val="en-GB"/>
        </w:rPr>
        <w:t xml:space="preserve"> hzimmermann@yukoncollege.yk.ca</w:t>
      </w:r>
      <w:r w:rsidRPr="00B07553">
        <w:rPr>
          <w:rFonts w:ascii="Trebuchet MS" w:hAnsi="Trebuchet MS"/>
          <w:b/>
          <w:lang w:val="en-GB"/>
        </w:rPr>
        <w:tab/>
        <w:t>TIME:</w:t>
      </w:r>
      <w:r w:rsidR="009903BC">
        <w:rPr>
          <w:rFonts w:ascii="Trebuchet MS" w:hAnsi="Trebuchet MS"/>
          <w:b/>
          <w:lang w:val="en-GB"/>
        </w:rPr>
        <w:t xml:space="preserve"> 1:00 – 4:00 p.m.</w:t>
      </w:r>
    </w:p>
    <w:p w14:paraId="2527F749" w14:textId="77777777" w:rsidR="008A3EB6" w:rsidRPr="00B07553" w:rsidRDefault="008A3EB6">
      <w:pPr>
        <w:rPr>
          <w:rFonts w:ascii="Trebuchet MS" w:hAnsi="Trebuchet MS"/>
          <w:b/>
          <w:lang w:val="en-GB"/>
        </w:rPr>
      </w:pPr>
    </w:p>
    <w:p w14:paraId="09466DE9" w14:textId="26231B10"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8A3EB6" w:rsidRPr="00B07553">
        <w:rPr>
          <w:rFonts w:ascii="Trebuchet MS" w:hAnsi="Trebuchet MS"/>
          <w:b/>
          <w:lang w:val="en-GB"/>
        </w:rPr>
        <w:tab/>
      </w:r>
      <w:r w:rsidR="008312E4">
        <w:rPr>
          <w:rFonts w:ascii="Trebuchet MS" w:hAnsi="Trebuchet MS"/>
          <w:b/>
          <w:lang w:val="en-GB"/>
        </w:rPr>
        <w:t>(867) 668-8758</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DATES</w:t>
      </w:r>
      <w:r w:rsidR="008312E4">
        <w:rPr>
          <w:rFonts w:ascii="Trebuchet MS" w:hAnsi="Trebuchet MS"/>
          <w:b/>
          <w:lang w:val="en-GB"/>
        </w:rPr>
        <w:t>: January 9 to April 16, 2020</w:t>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00F1C"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7C7DDDF5" w14:textId="2BD1E8BD" w:rsidR="0030073D" w:rsidRDefault="0030073D" w:rsidP="00DC70B2">
      <w:pPr>
        <w:jc w:val="both"/>
        <w:rPr>
          <w:rFonts w:ascii="Trebuchet MS" w:hAnsi="Trebuchet MS"/>
          <w:lang w:val="en-GB"/>
        </w:rPr>
      </w:pPr>
    </w:p>
    <w:p w14:paraId="08FD5867" w14:textId="77777777" w:rsidR="008312E4" w:rsidRPr="00FC27EE" w:rsidRDefault="008312E4" w:rsidP="008312E4">
      <w:pPr>
        <w:rPr>
          <w:rFonts w:ascii="Trebuchet MS" w:hAnsi="Trebuchet MS"/>
          <w:b/>
          <w:sz w:val="22"/>
          <w:szCs w:val="22"/>
          <w:lang w:val="en-GB"/>
        </w:rPr>
      </w:pPr>
      <w:r w:rsidRPr="00FC27EE">
        <w:rPr>
          <w:rFonts w:ascii="Trebuchet MS" w:hAnsi="Trebuchet MS" w:cs="Times"/>
          <w:snapToGrid/>
          <w:sz w:val="22"/>
          <w:szCs w:val="22"/>
        </w:rPr>
        <w:t>Success in multimedia communications depends largely on the effectiveness of written messages. This course will prepare you to write engaging scripts for various media, including writing for print, radio, television, and web. You will be encouraged to improve the quality of your writing by focusing on target audience, diplomacy, organization and grammar.  In addition, peer reviewing and editing of drafts will help you develop an appreciation for the writing process and the skills needed to critically evaluate your own work. You will finish the course with samples of industry-relevant creative writing that can be added to your professional portfolios.</w:t>
      </w:r>
    </w:p>
    <w:p w14:paraId="2F887643" w14:textId="77777777" w:rsidR="008312E4" w:rsidRPr="00B07553" w:rsidRDefault="008312E4"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5A5D5719" w:rsidR="00C53F17" w:rsidRDefault="00C53F17" w:rsidP="00DC70B2">
      <w:pPr>
        <w:jc w:val="both"/>
        <w:rPr>
          <w:rFonts w:ascii="Trebuchet MS" w:hAnsi="Trebuchet MS"/>
          <w:lang w:val="en-GB"/>
        </w:rPr>
      </w:pPr>
    </w:p>
    <w:p w14:paraId="49E34A2D" w14:textId="51E1C82A" w:rsidR="008312E4" w:rsidRDefault="008312E4" w:rsidP="00DC70B2">
      <w:pPr>
        <w:jc w:val="both"/>
        <w:rPr>
          <w:rFonts w:ascii="Trebuchet MS" w:hAnsi="Trebuchet MS"/>
          <w:lang w:val="en-GB"/>
        </w:rPr>
      </w:pPr>
      <w:r>
        <w:rPr>
          <w:rFonts w:ascii="Trebuchet MS" w:hAnsi="Trebuchet MS"/>
          <w:lang w:val="en-GB"/>
        </w:rPr>
        <w:t>None</w:t>
      </w:r>
    </w:p>
    <w:p w14:paraId="5F5266B2" w14:textId="77777777" w:rsidR="008312E4" w:rsidRPr="00B07553" w:rsidRDefault="008312E4" w:rsidP="00DC70B2">
      <w:pPr>
        <w:jc w:val="both"/>
        <w:rPr>
          <w:rFonts w:ascii="Trebuchet MS" w:hAnsi="Trebuchet MS"/>
          <w:lang w:val="en-GB"/>
        </w:rPr>
      </w:pPr>
    </w:p>
    <w:p w14:paraId="0858CEC7" w14:textId="66FB4808" w:rsidR="00C53F17" w:rsidRPr="00B07553" w:rsidRDefault="00C53F17" w:rsidP="00DC70B2">
      <w:pPr>
        <w:jc w:val="both"/>
        <w:rPr>
          <w:rFonts w:ascii="Trebuchet MS" w:hAnsi="Trebuchet MS"/>
          <w:b/>
          <w:lang w:val="en-GB"/>
        </w:rPr>
      </w:pPr>
      <w:r w:rsidRPr="00B07553">
        <w:rPr>
          <w:rFonts w:ascii="Trebuchet MS" w:hAnsi="Trebuchet MS"/>
          <w:b/>
          <w:lang w:val="en-GB"/>
        </w:rPr>
        <w:t>RELATED COURSE REQUIREMENTS</w:t>
      </w:r>
    </w:p>
    <w:p w14:paraId="133D2724" w14:textId="77777777" w:rsidR="008312E4" w:rsidRDefault="008312E4" w:rsidP="00DC70B2">
      <w:pPr>
        <w:jc w:val="both"/>
        <w:rPr>
          <w:rFonts w:asciiTheme="minorHAnsi" w:hAnsiTheme="minorHAnsi" w:cstheme="minorHAnsi"/>
          <w:iCs/>
          <w:sz w:val="22"/>
          <w:lang w:val="en-GB"/>
        </w:rPr>
      </w:pPr>
      <w:r>
        <w:rPr>
          <w:rFonts w:asciiTheme="minorHAnsi" w:hAnsiTheme="minorHAnsi" w:cstheme="minorHAnsi"/>
          <w:iCs/>
          <w:sz w:val="22"/>
          <w:lang w:val="en-GB"/>
        </w:rPr>
        <w:t xml:space="preserve"> </w:t>
      </w:r>
    </w:p>
    <w:p w14:paraId="5C8FED02" w14:textId="58953152" w:rsidR="00C53F17" w:rsidRPr="00E07569" w:rsidRDefault="008312E4" w:rsidP="00DC70B2">
      <w:pPr>
        <w:jc w:val="both"/>
        <w:rPr>
          <w:rFonts w:asciiTheme="minorHAnsi" w:hAnsiTheme="minorHAnsi" w:cstheme="minorHAnsi"/>
          <w:i/>
          <w:sz w:val="22"/>
          <w:lang w:val="en-GB"/>
        </w:rPr>
      </w:pPr>
      <w:r>
        <w:rPr>
          <w:rFonts w:asciiTheme="minorHAnsi" w:hAnsiTheme="minorHAnsi" w:cstheme="minorHAnsi"/>
          <w:iCs/>
          <w:sz w:val="22"/>
          <w:lang w:val="en-GB"/>
        </w:rPr>
        <w:t>None</w:t>
      </w:r>
      <w:r w:rsidR="00D94EC9" w:rsidRPr="00E07569">
        <w:rPr>
          <w:rFonts w:asciiTheme="minorHAnsi" w:hAnsiTheme="minorHAnsi" w:cstheme="minorHAnsi"/>
          <w:i/>
          <w:sz w:val="22"/>
          <w:lang w:val="en-GB"/>
        </w:rPr>
        <w:t xml:space="preserve"> </w:t>
      </w:r>
    </w:p>
    <w:p w14:paraId="52016835" w14:textId="2B762ED0" w:rsidR="00C53F17" w:rsidRPr="00B07553" w:rsidRDefault="00C53F17" w:rsidP="00DC70B2">
      <w:pPr>
        <w:jc w:val="both"/>
        <w:rPr>
          <w:rFonts w:ascii="Trebuchet MS" w:hAnsi="Trebuchet MS"/>
          <w:b/>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5CF9EFCE" w14:textId="1B5F4054" w:rsidR="008A3EB6" w:rsidRDefault="008A3EB6" w:rsidP="00DC70B2">
      <w:pPr>
        <w:jc w:val="both"/>
        <w:rPr>
          <w:rFonts w:ascii="Trebuchet MS" w:hAnsi="Trebuchet MS"/>
          <w:b/>
          <w:lang w:val="en-GB"/>
        </w:rPr>
      </w:pPr>
    </w:p>
    <w:p w14:paraId="4694AC2D" w14:textId="77777777" w:rsidR="008312E4" w:rsidRPr="00C4478F" w:rsidRDefault="008312E4" w:rsidP="008312E4">
      <w:pPr>
        <w:rPr>
          <w:rFonts w:ascii="Trebuchet MS" w:hAnsi="Trebuchet MS"/>
          <w:szCs w:val="24"/>
          <w:lang w:val="en-GB"/>
        </w:rPr>
      </w:pPr>
      <w:r w:rsidRPr="00C4478F">
        <w:rPr>
          <w:rFonts w:ascii="Trebuchet MS" w:hAnsi="Trebuchet MS"/>
          <w:szCs w:val="24"/>
          <w:lang w:val="en-GB"/>
        </w:rPr>
        <w:t>AI GD 350 (3)</w:t>
      </w:r>
      <w:r w:rsidRPr="00C4478F">
        <w:rPr>
          <w:rFonts w:ascii="Trebuchet MS" w:hAnsi="Trebuchet MS"/>
          <w:szCs w:val="24"/>
          <w:lang w:val="en-GB"/>
        </w:rPr>
        <w:tab/>
      </w:r>
      <w:r w:rsidRPr="00C4478F">
        <w:rPr>
          <w:rFonts w:ascii="Trebuchet MS" w:hAnsi="Trebuchet MS"/>
          <w:szCs w:val="24"/>
          <w:lang w:val="en-GB"/>
        </w:rPr>
        <w:tab/>
      </w:r>
      <w:r>
        <w:rPr>
          <w:rFonts w:ascii="Trebuchet MS" w:hAnsi="Trebuchet MS"/>
          <w:szCs w:val="24"/>
          <w:lang w:val="en-GB"/>
        </w:rPr>
        <w:tab/>
      </w:r>
      <w:r w:rsidRPr="00C4478F">
        <w:rPr>
          <w:rFonts w:ascii="Trebuchet MS" w:hAnsi="Trebuchet MS"/>
          <w:szCs w:val="24"/>
          <w:lang w:val="en-GB"/>
        </w:rPr>
        <w:t>AU ENGL 155 (3)</w:t>
      </w:r>
      <w:r w:rsidRPr="00C4478F">
        <w:rPr>
          <w:rFonts w:ascii="Trebuchet MS" w:hAnsi="Trebuchet MS"/>
          <w:szCs w:val="24"/>
          <w:lang w:val="en-GB"/>
        </w:rPr>
        <w:tab/>
      </w:r>
      <w:r w:rsidRPr="00C4478F">
        <w:rPr>
          <w:rFonts w:ascii="Trebuchet MS" w:hAnsi="Trebuchet MS"/>
          <w:szCs w:val="24"/>
          <w:lang w:val="en-GB"/>
        </w:rPr>
        <w:tab/>
        <w:t>CAPU SMNS 1xx (3)</w:t>
      </w:r>
    </w:p>
    <w:p w14:paraId="509E0AAC" w14:textId="77777777" w:rsidR="008312E4" w:rsidRPr="00C4478F" w:rsidRDefault="008312E4" w:rsidP="008312E4">
      <w:pPr>
        <w:rPr>
          <w:rFonts w:ascii="Trebuchet MS" w:hAnsi="Trebuchet MS"/>
          <w:szCs w:val="24"/>
          <w:lang w:val="en-GB"/>
        </w:rPr>
      </w:pPr>
      <w:r w:rsidRPr="00C4478F">
        <w:rPr>
          <w:rFonts w:ascii="Trebuchet MS" w:hAnsi="Trebuchet MS"/>
          <w:szCs w:val="24"/>
          <w:lang w:val="en-GB"/>
        </w:rPr>
        <w:t>COTR No Credit</w:t>
      </w:r>
      <w:r w:rsidRPr="00C4478F">
        <w:rPr>
          <w:rFonts w:ascii="Trebuchet MS" w:hAnsi="Trebuchet MS"/>
          <w:szCs w:val="24"/>
          <w:lang w:val="en-GB"/>
        </w:rPr>
        <w:tab/>
      </w:r>
      <w:r w:rsidRPr="00C4478F">
        <w:rPr>
          <w:rFonts w:ascii="Trebuchet MS" w:hAnsi="Trebuchet MS"/>
          <w:szCs w:val="24"/>
          <w:lang w:val="en-GB"/>
        </w:rPr>
        <w:tab/>
        <w:t>KPU SOBU 1xxx (3)</w:t>
      </w:r>
      <w:r w:rsidRPr="00C4478F">
        <w:rPr>
          <w:rFonts w:ascii="Trebuchet MS" w:hAnsi="Trebuchet MS"/>
          <w:szCs w:val="24"/>
          <w:lang w:val="en-GB"/>
        </w:rPr>
        <w:tab/>
      </w:r>
      <w:r w:rsidRPr="00C4478F">
        <w:rPr>
          <w:rFonts w:ascii="Trebuchet MS" w:hAnsi="Trebuchet MS"/>
          <w:szCs w:val="24"/>
          <w:lang w:val="en-GB"/>
        </w:rPr>
        <w:tab/>
        <w:t>NIC ENG 1xx (3)</w:t>
      </w:r>
    </w:p>
    <w:p w14:paraId="5A0C3788" w14:textId="77777777" w:rsidR="008312E4" w:rsidRPr="00C4478F" w:rsidRDefault="008312E4" w:rsidP="008312E4">
      <w:pPr>
        <w:rPr>
          <w:rFonts w:ascii="Trebuchet MS" w:hAnsi="Trebuchet MS"/>
          <w:szCs w:val="24"/>
          <w:lang w:val="en-GB"/>
        </w:rPr>
      </w:pPr>
      <w:r w:rsidRPr="00C4478F">
        <w:rPr>
          <w:rFonts w:ascii="Trebuchet MS" w:hAnsi="Trebuchet MS"/>
          <w:szCs w:val="24"/>
          <w:lang w:val="en-GB"/>
        </w:rPr>
        <w:t>SFU CMNS 2</w:t>
      </w:r>
      <w:proofErr w:type="gramStart"/>
      <w:r w:rsidRPr="00C4478F">
        <w:rPr>
          <w:rFonts w:ascii="Trebuchet MS" w:hAnsi="Trebuchet MS"/>
          <w:szCs w:val="24"/>
          <w:lang w:val="en-GB"/>
        </w:rPr>
        <w:t>xx(</w:t>
      </w:r>
      <w:proofErr w:type="gramEnd"/>
      <w:r w:rsidRPr="00C4478F">
        <w:rPr>
          <w:rFonts w:ascii="Trebuchet MS" w:hAnsi="Trebuchet MS"/>
          <w:szCs w:val="24"/>
          <w:lang w:val="en-GB"/>
        </w:rPr>
        <w:t>3)</w:t>
      </w:r>
      <w:r w:rsidRPr="00C4478F">
        <w:rPr>
          <w:rFonts w:ascii="Trebuchet MS" w:hAnsi="Trebuchet MS"/>
          <w:szCs w:val="24"/>
          <w:lang w:val="en-GB"/>
        </w:rPr>
        <w:tab/>
      </w:r>
      <w:r w:rsidRPr="00C4478F">
        <w:rPr>
          <w:rFonts w:ascii="Trebuchet MS" w:hAnsi="Trebuchet MS"/>
          <w:szCs w:val="24"/>
          <w:lang w:val="en-GB"/>
        </w:rPr>
        <w:tab/>
        <w:t>TRU-OL CMNS 1xx1 (3)</w:t>
      </w:r>
      <w:r w:rsidRPr="00C4478F">
        <w:rPr>
          <w:rFonts w:ascii="Trebuchet MS" w:hAnsi="Trebuchet MS"/>
          <w:szCs w:val="24"/>
          <w:lang w:val="en-GB"/>
        </w:rPr>
        <w:tab/>
        <w:t>TWO COMM 100 lev (3)</w:t>
      </w:r>
    </w:p>
    <w:p w14:paraId="21BB4E73" w14:textId="77777777" w:rsidR="008312E4" w:rsidRPr="00C4478F" w:rsidRDefault="008312E4" w:rsidP="008312E4">
      <w:pPr>
        <w:rPr>
          <w:rFonts w:ascii="Trebuchet MS" w:hAnsi="Trebuchet MS"/>
          <w:szCs w:val="24"/>
          <w:lang w:val="en-GB"/>
        </w:rPr>
      </w:pPr>
      <w:r w:rsidRPr="00C4478F">
        <w:rPr>
          <w:rFonts w:ascii="Trebuchet MS" w:hAnsi="Trebuchet MS"/>
          <w:szCs w:val="24"/>
          <w:lang w:val="en-GB"/>
        </w:rPr>
        <w:t>UBCO No Credit</w:t>
      </w:r>
      <w:r w:rsidRPr="00C4478F">
        <w:rPr>
          <w:rFonts w:ascii="Trebuchet MS" w:hAnsi="Trebuchet MS"/>
          <w:szCs w:val="24"/>
          <w:lang w:val="en-GB"/>
        </w:rPr>
        <w:tab/>
      </w:r>
      <w:r w:rsidRPr="00C4478F">
        <w:rPr>
          <w:rFonts w:ascii="Trebuchet MS" w:hAnsi="Trebuchet MS"/>
          <w:szCs w:val="24"/>
          <w:lang w:val="en-GB"/>
        </w:rPr>
        <w:tab/>
        <w:t>UCW COMM 205 (3)</w:t>
      </w:r>
      <w:r w:rsidRPr="00C4478F">
        <w:rPr>
          <w:rFonts w:ascii="Trebuchet MS" w:hAnsi="Trebuchet MS"/>
          <w:szCs w:val="24"/>
          <w:lang w:val="en-GB"/>
        </w:rPr>
        <w:tab/>
      </w:r>
      <w:r w:rsidRPr="00C4478F">
        <w:rPr>
          <w:rFonts w:ascii="Trebuchet MS" w:hAnsi="Trebuchet MS"/>
          <w:szCs w:val="24"/>
          <w:lang w:val="en-GB"/>
        </w:rPr>
        <w:tab/>
        <w:t>UNBC SOSC 1xx (3)</w:t>
      </w:r>
    </w:p>
    <w:p w14:paraId="29BD56CA" w14:textId="77777777" w:rsidR="008312E4" w:rsidRPr="00C4478F" w:rsidRDefault="008312E4" w:rsidP="008312E4">
      <w:pPr>
        <w:rPr>
          <w:rFonts w:ascii="Trebuchet MS" w:hAnsi="Trebuchet MS"/>
          <w:szCs w:val="24"/>
          <w:lang w:val="en-GB"/>
        </w:rPr>
      </w:pPr>
      <w:r w:rsidRPr="00C4478F">
        <w:rPr>
          <w:rFonts w:ascii="Trebuchet MS" w:hAnsi="Trebuchet MS"/>
          <w:szCs w:val="24"/>
          <w:lang w:val="en-GB"/>
        </w:rPr>
        <w:t>UVIC WRIT 100 lev (1.5)</w:t>
      </w:r>
    </w:p>
    <w:p w14:paraId="30339981" w14:textId="77777777" w:rsidR="008312E4" w:rsidRPr="00B07553" w:rsidRDefault="008312E4" w:rsidP="00DC70B2">
      <w:pPr>
        <w:jc w:val="both"/>
        <w:rPr>
          <w:rFonts w:ascii="Trebuchet MS" w:hAnsi="Trebuchet MS"/>
          <w:b/>
          <w:lang w:val="en-GB"/>
        </w:rPr>
      </w:pPr>
    </w:p>
    <w:p w14:paraId="7B718707"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4E6874DE" w14:textId="4A5BDC1C" w:rsidR="00DD0155" w:rsidRDefault="00DD0155" w:rsidP="00DC70B2">
      <w:pPr>
        <w:jc w:val="both"/>
        <w:rPr>
          <w:rFonts w:ascii="Trebuchet MS" w:hAnsi="Trebuchet MS"/>
          <w:i/>
          <w:sz w:val="20"/>
          <w:lang w:val="en-GB"/>
        </w:rPr>
      </w:pPr>
      <w:r w:rsidRPr="00E07569">
        <w:rPr>
          <w:rFonts w:ascii="Trebuchet MS" w:hAnsi="Trebuchet MS"/>
          <w:i/>
          <w:sz w:val="20"/>
          <w:lang w:val="en-GB"/>
        </w:rPr>
        <w:t>Upon successful completion of the course, students will be able to</w:t>
      </w:r>
      <w:r w:rsidR="008312E4">
        <w:rPr>
          <w:rFonts w:ascii="Trebuchet MS" w:hAnsi="Trebuchet MS"/>
          <w:i/>
          <w:sz w:val="20"/>
          <w:lang w:val="en-GB"/>
        </w:rPr>
        <w:t>:</w:t>
      </w:r>
    </w:p>
    <w:p w14:paraId="4117F64A" w14:textId="4F503FBC" w:rsidR="008312E4" w:rsidRDefault="008312E4" w:rsidP="00DC70B2">
      <w:pPr>
        <w:jc w:val="both"/>
        <w:rPr>
          <w:rFonts w:ascii="Trebuchet MS" w:hAnsi="Trebuchet MS"/>
          <w:i/>
          <w:sz w:val="20"/>
          <w:lang w:val="en-GB"/>
        </w:rPr>
      </w:pPr>
    </w:p>
    <w:p w14:paraId="616E2471" w14:textId="77777777" w:rsidR="007909E8" w:rsidRPr="00FC27EE" w:rsidRDefault="007909E8" w:rsidP="007909E8">
      <w:pPr>
        <w:widowControl/>
        <w:numPr>
          <w:ilvl w:val="0"/>
          <w:numId w:val="3"/>
        </w:numPr>
        <w:autoSpaceDE w:val="0"/>
        <w:autoSpaceDN w:val="0"/>
        <w:adjustRightInd w:val="0"/>
        <w:rPr>
          <w:rFonts w:ascii="Trebuchet MS" w:hAnsi="Trebuchet MS"/>
          <w:sz w:val="22"/>
          <w:szCs w:val="22"/>
        </w:rPr>
      </w:pPr>
      <w:r w:rsidRPr="00FC27EE">
        <w:rPr>
          <w:rFonts w:ascii="Trebuchet MS" w:hAnsi="Trebuchet MS"/>
          <w:sz w:val="22"/>
          <w:szCs w:val="22"/>
        </w:rPr>
        <w:t>Write appropriately for a given medium and audience.</w:t>
      </w:r>
    </w:p>
    <w:p w14:paraId="5978E475" w14:textId="77777777" w:rsidR="007909E8" w:rsidRPr="00FC27EE" w:rsidRDefault="007909E8" w:rsidP="007909E8">
      <w:pPr>
        <w:widowControl/>
        <w:numPr>
          <w:ilvl w:val="0"/>
          <w:numId w:val="3"/>
        </w:numPr>
        <w:autoSpaceDE w:val="0"/>
        <w:autoSpaceDN w:val="0"/>
        <w:adjustRightInd w:val="0"/>
        <w:rPr>
          <w:rFonts w:ascii="Trebuchet MS" w:hAnsi="Trebuchet MS"/>
          <w:sz w:val="22"/>
          <w:szCs w:val="22"/>
        </w:rPr>
      </w:pPr>
      <w:r w:rsidRPr="00FC27EE">
        <w:rPr>
          <w:rFonts w:ascii="Trebuchet MS" w:hAnsi="Trebuchet MS"/>
          <w:sz w:val="22"/>
          <w:szCs w:val="22"/>
        </w:rPr>
        <w:t>Write</w:t>
      </w:r>
      <w:r w:rsidRPr="00FC27EE">
        <w:rPr>
          <w:rFonts w:ascii="Trebuchet MS" w:hAnsi="Trebuchet MS"/>
          <w:snapToGrid/>
          <w:sz w:val="22"/>
          <w:szCs w:val="22"/>
        </w:rPr>
        <w:t xml:space="preserve"> </w:t>
      </w:r>
      <w:r w:rsidRPr="00FC27EE">
        <w:rPr>
          <w:rFonts w:ascii="Trebuchet MS" w:hAnsi="Trebuchet MS"/>
          <w:sz w:val="22"/>
          <w:szCs w:val="22"/>
        </w:rPr>
        <w:t>for a variety of production genres including advertisements, news, public relations, and public service announcements.</w:t>
      </w:r>
    </w:p>
    <w:p w14:paraId="0DE13B71" w14:textId="77777777" w:rsidR="007909E8" w:rsidRPr="00FC27EE" w:rsidRDefault="007909E8" w:rsidP="007909E8">
      <w:pPr>
        <w:widowControl/>
        <w:numPr>
          <w:ilvl w:val="0"/>
          <w:numId w:val="3"/>
        </w:numPr>
        <w:autoSpaceDE w:val="0"/>
        <w:autoSpaceDN w:val="0"/>
        <w:adjustRightInd w:val="0"/>
        <w:rPr>
          <w:rFonts w:ascii="Trebuchet MS" w:hAnsi="Trebuchet MS"/>
          <w:sz w:val="22"/>
          <w:szCs w:val="22"/>
        </w:rPr>
      </w:pPr>
      <w:r w:rsidRPr="00FC27EE">
        <w:rPr>
          <w:rFonts w:ascii="Trebuchet MS" w:hAnsi="Trebuchet MS"/>
          <w:sz w:val="22"/>
          <w:szCs w:val="22"/>
        </w:rPr>
        <w:lastRenderedPageBreak/>
        <w:t>Write in an active voice.</w:t>
      </w:r>
    </w:p>
    <w:p w14:paraId="14B216D9" w14:textId="77777777" w:rsidR="007909E8" w:rsidRPr="00FC27EE" w:rsidRDefault="007909E8" w:rsidP="007909E8">
      <w:pPr>
        <w:widowControl/>
        <w:numPr>
          <w:ilvl w:val="0"/>
          <w:numId w:val="3"/>
        </w:numPr>
        <w:autoSpaceDE w:val="0"/>
        <w:autoSpaceDN w:val="0"/>
        <w:adjustRightInd w:val="0"/>
        <w:rPr>
          <w:rFonts w:ascii="Trebuchet MS" w:hAnsi="Trebuchet MS"/>
          <w:sz w:val="22"/>
          <w:szCs w:val="22"/>
        </w:rPr>
      </w:pPr>
      <w:r w:rsidRPr="00FC27EE">
        <w:rPr>
          <w:rFonts w:ascii="Trebuchet MS" w:hAnsi="Trebuchet MS"/>
          <w:sz w:val="22"/>
          <w:szCs w:val="22"/>
        </w:rPr>
        <w:t>Edit for accuracy and brevity using editing and proofreading skills.</w:t>
      </w:r>
    </w:p>
    <w:p w14:paraId="0F235089" w14:textId="77777777" w:rsidR="007909E8" w:rsidRPr="00FC6DC3" w:rsidRDefault="007909E8" w:rsidP="007909E8">
      <w:pPr>
        <w:widowControl/>
        <w:numPr>
          <w:ilvl w:val="0"/>
          <w:numId w:val="3"/>
        </w:numPr>
        <w:autoSpaceDE w:val="0"/>
        <w:autoSpaceDN w:val="0"/>
        <w:adjustRightInd w:val="0"/>
        <w:rPr>
          <w:rFonts w:ascii="Trebuchet MS" w:hAnsi="Trebuchet MS"/>
          <w:sz w:val="22"/>
          <w:szCs w:val="22"/>
        </w:rPr>
      </w:pPr>
      <w:r w:rsidRPr="00FC27EE">
        <w:rPr>
          <w:rFonts w:ascii="Trebuchet MS" w:hAnsi="Trebuchet MS"/>
          <w:sz w:val="22"/>
          <w:szCs w:val="22"/>
        </w:rPr>
        <w:t>Create strong writing samples for their future portfolios.</w:t>
      </w:r>
    </w:p>
    <w:p w14:paraId="54A9FABE" w14:textId="77777777" w:rsidR="008312E4" w:rsidRPr="008312E4" w:rsidRDefault="008312E4" w:rsidP="00DC70B2">
      <w:pPr>
        <w:jc w:val="both"/>
        <w:rPr>
          <w:rFonts w:ascii="Trebuchet MS" w:hAnsi="Trebuchet MS"/>
          <w:iCs/>
          <w:sz w:val="20"/>
          <w:lang w:val="en-GB"/>
        </w:rPr>
      </w:pPr>
    </w:p>
    <w:p w14:paraId="4544AF52" w14:textId="6CAA5AFE" w:rsidR="0030073D" w:rsidRPr="00B07553" w:rsidRDefault="0030073D" w:rsidP="00DC70B2">
      <w:pPr>
        <w:jc w:val="both"/>
        <w:rPr>
          <w:rFonts w:ascii="Trebuchet MS" w:hAnsi="Trebuchet MS"/>
          <w:i/>
          <w:iCs/>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58DB3A23" w14:textId="3158B966" w:rsidR="00FD36C6" w:rsidRDefault="00FD36C6" w:rsidP="00DC70B2">
      <w:pPr>
        <w:jc w:val="both"/>
        <w:rPr>
          <w:rFonts w:ascii="Trebuchet MS" w:hAnsi="Trebuchet MS"/>
          <w:lang w:val="en-GB"/>
        </w:rPr>
      </w:pPr>
    </w:p>
    <w:p w14:paraId="33CD3C05" w14:textId="6A7BC158" w:rsidR="007909E8" w:rsidRDefault="007909E8" w:rsidP="00DC70B2">
      <w:pPr>
        <w:jc w:val="both"/>
        <w:rPr>
          <w:rFonts w:ascii="Trebuchet MS" w:hAnsi="Trebuchet MS"/>
          <w:lang w:val="en-GB"/>
        </w:rPr>
      </w:pPr>
      <w:r w:rsidRPr="00FC27EE">
        <w:rPr>
          <w:rFonts w:ascii="Trebuchet MS" w:hAnsi="Trebuchet MS"/>
          <w:sz w:val="22"/>
          <w:szCs w:val="22"/>
        </w:rPr>
        <w:t>This is a classroom-based course.  Classes will aim to be interactive and varied. In order to cater to a variety of learners, lectures using multimedia and group work will be employed.</w:t>
      </w:r>
    </w:p>
    <w:p w14:paraId="1033E158" w14:textId="77777777" w:rsidR="007909E8" w:rsidRPr="00B07553" w:rsidRDefault="007909E8"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76CF486D" w14:textId="77777777" w:rsidR="007909E8" w:rsidRPr="00FC27EE" w:rsidRDefault="007909E8" w:rsidP="007909E8">
      <w:pPr>
        <w:rPr>
          <w:rFonts w:ascii="Trebuchet MS" w:hAnsi="Trebuchet MS"/>
          <w:b/>
          <w:sz w:val="22"/>
          <w:szCs w:val="22"/>
          <w:lang w:val="en-GB"/>
        </w:rPr>
      </w:pPr>
      <w:r>
        <w:rPr>
          <w:rFonts w:ascii="Trebuchet MS" w:hAnsi="Trebuchet MS"/>
          <w:b/>
          <w:sz w:val="22"/>
          <w:szCs w:val="22"/>
          <w:lang w:val="en-GB"/>
        </w:rPr>
        <w:t>Weekly Writing</w:t>
      </w:r>
      <w:r w:rsidRPr="00FC27EE">
        <w:rPr>
          <w:rFonts w:ascii="Trebuchet MS" w:hAnsi="Trebuchet MS"/>
          <w:b/>
          <w:sz w:val="22"/>
          <w:szCs w:val="22"/>
          <w:lang w:val="en-GB"/>
        </w:rPr>
        <w:t xml:space="preserve"> Assignments:</w:t>
      </w:r>
    </w:p>
    <w:p w14:paraId="091A6527" w14:textId="77777777" w:rsidR="007909E8" w:rsidRPr="00FC27EE" w:rsidRDefault="007909E8" w:rsidP="007909E8">
      <w:pPr>
        <w:rPr>
          <w:rFonts w:ascii="Trebuchet MS" w:hAnsi="Trebuchet MS"/>
          <w:b/>
          <w:sz w:val="22"/>
          <w:szCs w:val="22"/>
          <w:lang w:val="en-GB"/>
        </w:rPr>
      </w:pPr>
    </w:p>
    <w:p w14:paraId="54A73DD7" w14:textId="77777777" w:rsidR="007909E8" w:rsidRPr="00FC27EE" w:rsidRDefault="007909E8" w:rsidP="00790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snapToGrid/>
          <w:sz w:val="22"/>
          <w:szCs w:val="22"/>
        </w:rPr>
      </w:pPr>
      <w:r w:rsidRPr="00FC27EE">
        <w:rPr>
          <w:rFonts w:ascii="Trebuchet MS" w:hAnsi="Trebuchet MS"/>
          <w:snapToGrid/>
          <w:sz w:val="22"/>
          <w:szCs w:val="22"/>
        </w:rPr>
        <w:t xml:space="preserve">Your </w:t>
      </w:r>
      <w:r>
        <w:rPr>
          <w:rFonts w:ascii="Trebuchet MS" w:hAnsi="Trebuchet MS"/>
          <w:snapToGrid/>
          <w:sz w:val="22"/>
          <w:szCs w:val="22"/>
        </w:rPr>
        <w:t>weekly</w:t>
      </w:r>
      <w:r w:rsidRPr="00FC27EE">
        <w:rPr>
          <w:rFonts w:ascii="Trebuchet MS" w:hAnsi="Trebuchet MS"/>
          <w:snapToGrid/>
          <w:sz w:val="22"/>
          <w:szCs w:val="22"/>
        </w:rPr>
        <w:t xml:space="preserve"> writing assignments make up 50% of your mark.  Some of these will be brief take-home assignments, and some will be completed in class.  These assignments will include:</w:t>
      </w:r>
    </w:p>
    <w:p w14:paraId="2EFC558C" w14:textId="77777777" w:rsidR="007909E8" w:rsidRPr="00FC27EE" w:rsidRDefault="007909E8" w:rsidP="00790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Trebuchet MS" w:hAnsi="Trebuchet MS" w:cs="Helvetica"/>
          <w:snapToGri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6796"/>
        <w:gridCol w:w="1638"/>
      </w:tblGrid>
      <w:tr w:rsidR="007909E8" w:rsidRPr="00FC27EE" w14:paraId="30427443" w14:textId="77777777" w:rsidTr="006969C7">
        <w:tc>
          <w:tcPr>
            <w:tcW w:w="916" w:type="dxa"/>
          </w:tcPr>
          <w:p w14:paraId="216A99AD"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b/>
                <w:snapToGrid/>
                <w:sz w:val="22"/>
                <w:szCs w:val="22"/>
              </w:rPr>
            </w:pPr>
          </w:p>
        </w:tc>
        <w:tc>
          <w:tcPr>
            <w:tcW w:w="6796" w:type="dxa"/>
          </w:tcPr>
          <w:p w14:paraId="11965612"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b/>
                <w:snapToGrid/>
                <w:sz w:val="22"/>
                <w:szCs w:val="22"/>
              </w:rPr>
            </w:pPr>
            <w:r>
              <w:rPr>
                <w:rFonts w:ascii="Trebuchet MS" w:hAnsi="Trebuchet MS" w:cs="Helvetica"/>
                <w:b/>
                <w:snapToGrid/>
                <w:sz w:val="22"/>
                <w:szCs w:val="22"/>
              </w:rPr>
              <w:t>Weekly Writing</w:t>
            </w:r>
            <w:r w:rsidRPr="00FC27EE">
              <w:rPr>
                <w:rFonts w:ascii="Trebuchet MS" w:hAnsi="Trebuchet MS" w:cs="Helvetica"/>
                <w:b/>
                <w:snapToGrid/>
                <w:sz w:val="22"/>
                <w:szCs w:val="22"/>
              </w:rPr>
              <w:t xml:space="preserve"> Assignments</w:t>
            </w:r>
          </w:p>
        </w:tc>
        <w:tc>
          <w:tcPr>
            <w:tcW w:w="1638" w:type="dxa"/>
          </w:tcPr>
          <w:p w14:paraId="4F70AA4F"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b/>
                <w:snapToGrid/>
                <w:sz w:val="22"/>
                <w:szCs w:val="22"/>
              </w:rPr>
            </w:pPr>
            <w:r w:rsidRPr="00FC27EE">
              <w:rPr>
                <w:rFonts w:ascii="Trebuchet MS" w:hAnsi="Trebuchet MS" w:cs="Helvetica"/>
                <w:b/>
                <w:snapToGrid/>
                <w:sz w:val="22"/>
                <w:szCs w:val="22"/>
              </w:rPr>
              <w:t>% of Final Mark</w:t>
            </w:r>
          </w:p>
        </w:tc>
      </w:tr>
      <w:tr w:rsidR="007909E8" w:rsidRPr="00FC27EE" w14:paraId="615CBC50" w14:textId="77777777" w:rsidTr="006969C7">
        <w:tc>
          <w:tcPr>
            <w:tcW w:w="916" w:type="dxa"/>
          </w:tcPr>
          <w:p w14:paraId="007306D6"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b/>
                <w:snapToGrid/>
                <w:sz w:val="22"/>
                <w:szCs w:val="22"/>
              </w:rPr>
            </w:pPr>
            <w:r w:rsidRPr="00FC27EE">
              <w:rPr>
                <w:rFonts w:ascii="Trebuchet MS" w:hAnsi="Trebuchet MS" w:cs="Helvetica"/>
                <w:b/>
                <w:snapToGrid/>
                <w:sz w:val="22"/>
                <w:szCs w:val="22"/>
              </w:rPr>
              <w:t>1</w:t>
            </w:r>
          </w:p>
        </w:tc>
        <w:tc>
          <w:tcPr>
            <w:tcW w:w="6796" w:type="dxa"/>
          </w:tcPr>
          <w:p w14:paraId="57D9E0B6"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b/>
                <w:snapToGrid/>
                <w:sz w:val="22"/>
                <w:szCs w:val="22"/>
              </w:rPr>
            </w:pPr>
            <w:r>
              <w:rPr>
                <w:rFonts w:ascii="Trebuchet MS" w:hAnsi="Trebuchet MS" w:cs="Helvetica"/>
                <w:b/>
                <w:snapToGrid/>
                <w:sz w:val="22"/>
                <w:szCs w:val="22"/>
              </w:rPr>
              <w:t>Media Advisory</w:t>
            </w:r>
          </w:p>
        </w:tc>
        <w:tc>
          <w:tcPr>
            <w:tcW w:w="1638" w:type="dxa"/>
          </w:tcPr>
          <w:p w14:paraId="5C8E7CF5"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Pr>
                <w:rFonts w:ascii="Trebuchet MS" w:hAnsi="Trebuchet MS" w:cs="Helvetica"/>
                <w:snapToGrid/>
                <w:sz w:val="22"/>
                <w:szCs w:val="22"/>
              </w:rPr>
              <w:t>5</w:t>
            </w:r>
          </w:p>
        </w:tc>
      </w:tr>
      <w:tr w:rsidR="007909E8" w:rsidRPr="00FC27EE" w14:paraId="06EC9A06" w14:textId="77777777" w:rsidTr="006969C7">
        <w:tc>
          <w:tcPr>
            <w:tcW w:w="916" w:type="dxa"/>
          </w:tcPr>
          <w:p w14:paraId="3DB125D3"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2</w:t>
            </w:r>
          </w:p>
        </w:tc>
        <w:tc>
          <w:tcPr>
            <w:tcW w:w="6796" w:type="dxa"/>
          </w:tcPr>
          <w:p w14:paraId="5004E48C"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cs="Helvetica"/>
                <w:b/>
                <w:snapToGrid/>
                <w:sz w:val="22"/>
                <w:szCs w:val="22"/>
              </w:rPr>
              <w:t>Print News Release</w:t>
            </w:r>
          </w:p>
        </w:tc>
        <w:tc>
          <w:tcPr>
            <w:tcW w:w="1638" w:type="dxa"/>
          </w:tcPr>
          <w:p w14:paraId="66C0A0FB"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5</w:t>
            </w:r>
          </w:p>
        </w:tc>
      </w:tr>
      <w:tr w:rsidR="007909E8" w:rsidRPr="00FC27EE" w14:paraId="7520AB5A" w14:textId="77777777" w:rsidTr="006969C7">
        <w:tc>
          <w:tcPr>
            <w:tcW w:w="916" w:type="dxa"/>
          </w:tcPr>
          <w:p w14:paraId="3DDD8DAE"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3</w:t>
            </w:r>
          </w:p>
        </w:tc>
        <w:tc>
          <w:tcPr>
            <w:tcW w:w="6796" w:type="dxa"/>
          </w:tcPr>
          <w:p w14:paraId="77911A35"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Backgrounder and Fact Sheet</w:t>
            </w:r>
          </w:p>
        </w:tc>
        <w:tc>
          <w:tcPr>
            <w:tcW w:w="1638" w:type="dxa"/>
          </w:tcPr>
          <w:p w14:paraId="14A766D5"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5</w:t>
            </w:r>
          </w:p>
        </w:tc>
      </w:tr>
      <w:tr w:rsidR="007909E8" w:rsidRPr="00FC27EE" w14:paraId="4E699665" w14:textId="77777777" w:rsidTr="006969C7">
        <w:tc>
          <w:tcPr>
            <w:tcW w:w="916" w:type="dxa"/>
          </w:tcPr>
          <w:p w14:paraId="015AA1D2"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4</w:t>
            </w:r>
          </w:p>
        </w:tc>
        <w:tc>
          <w:tcPr>
            <w:tcW w:w="6796" w:type="dxa"/>
          </w:tcPr>
          <w:p w14:paraId="0CFEAE2A"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Strategic Message Planner</w:t>
            </w:r>
          </w:p>
        </w:tc>
        <w:tc>
          <w:tcPr>
            <w:tcW w:w="1638" w:type="dxa"/>
          </w:tcPr>
          <w:p w14:paraId="216C2F91"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7</w:t>
            </w:r>
          </w:p>
        </w:tc>
      </w:tr>
      <w:tr w:rsidR="007909E8" w:rsidRPr="00FC27EE" w14:paraId="17C8BCB5" w14:textId="77777777" w:rsidTr="006969C7">
        <w:tc>
          <w:tcPr>
            <w:tcW w:w="916" w:type="dxa"/>
          </w:tcPr>
          <w:p w14:paraId="43BB722D"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5</w:t>
            </w:r>
          </w:p>
        </w:tc>
        <w:tc>
          <w:tcPr>
            <w:tcW w:w="6796" w:type="dxa"/>
          </w:tcPr>
          <w:p w14:paraId="09180377"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 xml:space="preserve">Radio </w:t>
            </w:r>
            <w:r>
              <w:rPr>
                <w:rFonts w:ascii="Trebuchet MS" w:hAnsi="Trebuchet MS"/>
                <w:b/>
                <w:bCs/>
                <w:snapToGrid/>
                <w:sz w:val="22"/>
                <w:szCs w:val="22"/>
              </w:rPr>
              <w:t>Advertisement</w:t>
            </w:r>
          </w:p>
        </w:tc>
        <w:tc>
          <w:tcPr>
            <w:tcW w:w="1638" w:type="dxa"/>
          </w:tcPr>
          <w:p w14:paraId="79499AE8"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5</w:t>
            </w:r>
          </w:p>
        </w:tc>
      </w:tr>
      <w:tr w:rsidR="007909E8" w:rsidRPr="00FC27EE" w14:paraId="26DBA1F7" w14:textId="77777777" w:rsidTr="006969C7">
        <w:tc>
          <w:tcPr>
            <w:tcW w:w="916" w:type="dxa"/>
          </w:tcPr>
          <w:p w14:paraId="0AFC1A23"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6</w:t>
            </w:r>
          </w:p>
        </w:tc>
        <w:tc>
          <w:tcPr>
            <w:tcW w:w="6796" w:type="dxa"/>
          </w:tcPr>
          <w:p w14:paraId="048374E7"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Newsletter Story</w:t>
            </w:r>
          </w:p>
        </w:tc>
        <w:tc>
          <w:tcPr>
            <w:tcW w:w="1638" w:type="dxa"/>
          </w:tcPr>
          <w:p w14:paraId="422880A2"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5</w:t>
            </w:r>
          </w:p>
        </w:tc>
      </w:tr>
      <w:tr w:rsidR="007909E8" w:rsidRPr="00FC27EE" w14:paraId="2E98037A" w14:textId="77777777" w:rsidTr="006969C7">
        <w:tc>
          <w:tcPr>
            <w:tcW w:w="916" w:type="dxa"/>
          </w:tcPr>
          <w:p w14:paraId="52E155C6"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7</w:t>
            </w:r>
          </w:p>
        </w:tc>
        <w:tc>
          <w:tcPr>
            <w:tcW w:w="6796" w:type="dxa"/>
          </w:tcPr>
          <w:p w14:paraId="29A46CFD"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5C3BCB">
              <w:rPr>
                <w:rFonts w:ascii="Trebuchet MS" w:hAnsi="Trebuchet MS"/>
                <w:b/>
                <w:bCs/>
                <w:snapToGrid/>
                <w:sz w:val="22"/>
                <w:szCs w:val="22"/>
              </w:rPr>
              <w:t>Web</w:t>
            </w:r>
            <w:r>
              <w:rPr>
                <w:rFonts w:ascii="Trebuchet MS" w:hAnsi="Trebuchet MS"/>
                <w:b/>
                <w:bCs/>
                <w:snapToGrid/>
                <w:sz w:val="22"/>
                <w:szCs w:val="22"/>
              </w:rPr>
              <w:t xml:space="preserve"> </w:t>
            </w:r>
            <w:r w:rsidRPr="005C3BCB">
              <w:rPr>
                <w:rFonts w:ascii="Trebuchet MS" w:hAnsi="Trebuchet MS"/>
                <w:b/>
                <w:bCs/>
                <w:snapToGrid/>
                <w:sz w:val="22"/>
                <w:szCs w:val="22"/>
              </w:rPr>
              <w:t>Writing</w:t>
            </w:r>
          </w:p>
        </w:tc>
        <w:tc>
          <w:tcPr>
            <w:tcW w:w="1638" w:type="dxa"/>
          </w:tcPr>
          <w:p w14:paraId="23F5FA82"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7</w:t>
            </w:r>
          </w:p>
        </w:tc>
      </w:tr>
      <w:tr w:rsidR="007909E8" w:rsidRPr="00FC27EE" w14:paraId="18746E4E" w14:textId="77777777" w:rsidTr="006969C7">
        <w:tc>
          <w:tcPr>
            <w:tcW w:w="916" w:type="dxa"/>
          </w:tcPr>
          <w:p w14:paraId="18CA2648"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8</w:t>
            </w:r>
          </w:p>
        </w:tc>
        <w:tc>
          <w:tcPr>
            <w:tcW w:w="6796" w:type="dxa"/>
          </w:tcPr>
          <w:p w14:paraId="1E2B4C29"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Pr>
                <w:rFonts w:ascii="Trebuchet MS" w:hAnsi="Trebuchet MS"/>
                <w:b/>
                <w:bCs/>
                <w:snapToGrid/>
                <w:sz w:val="22"/>
                <w:szCs w:val="22"/>
              </w:rPr>
              <w:t>Brochure</w:t>
            </w:r>
          </w:p>
        </w:tc>
        <w:tc>
          <w:tcPr>
            <w:tcW w:w="1638" w:type="dxa"/>
          </w:tcPr>
          <w:p w14:paraId="7E15769D"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5</w:t>
            </w:r>
          </w:p>
        </w:tc>
      </w:tr>
      <w:tr w:rsidR="007909E8" w:rsidRPr="00FC27EE" w14:paraId="0C3C4C27" w14:textId="77777777" w:rsidTr="006969C7">
        <w:tc>
          <w:tcPr>
            <w:tcW w:w="916" w:type="dxa"/>
          </w:tcPr>
          <w:p w14:paraId="45B8772F"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9</w:t>
            </w:r>
          </w:p>
        </w:tc>
        <w:tc>
          <w:tcPr>
            <w:tcW w:w="6796" w:type="dxa"/>
          </w:tcPr>
          <w:p w14:paraId="50C11F8A"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r w:rsidRPr="00FC27EE">
              <w:rPr>
                <w:rFonts w:ascii="Trebuchet MS" w:hAnsi="Trebuchet MS"/>
                <w:b/>
                <w:bCs/>
                <w:snapToGrid/>
                <w:sz w:val="22"/>
                <w:szCs w:val="22"/>
              </w:rPr>
              <w:t>Print Ad</w:t>
            </w:r>
          </w:p>
        </w:tc>
        <w:tc>
          <w:tcPr>
            <w:tcW w:w="1638" w:type="dxa"/>
          </w:tcPr>
          <w:p w14:paraId="1BE3C654"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6</w:t>
            </w:r>
          </w:p>
        </w:tc>
      </w:tr>
    </w:tbl>
    <w:p w14:paraId="00421A29" w14:textId="77777777" w:rsidR="007909E8" w:rsidRDefault="007909E8" w:rsidP="007909E8">
      <w:pPr>
        <w:rPr>
          <w:rFonts w:ascii="Trebuchet MS" w:hAnsi="Trebuchet MS"/>
          <w:b/>
          <w:sz w:val="22"/>
          <w:szCs w:val="22"/>
          <w:lang w:val="en-GB"/>
        </w:rPr>
      </w:pPr>
    </w:p>
    <w:p w14:paraId="02F24DE5" w14:textId="77777777" w:rsidR="007909E8" w:rsidRPr="00FC27EE" w:rsidRDefault="007909E8" w:rsidP="007909E8">
      <w:pPr>
        <w:rPr>
          <w:rFonts w:ascii="Trebuchet MS" w:hAnsi="Trebuchet MS"/>
          <w:b/>
          <w:sz w:val="22"/>
          <w:szCs w:val="22"/>
          <w:lang w:val="en-GB"/>
        </w:rPr>
      </w:pPr>
      <w:r w:rsidRPr="00FC27EE">
        <w:rPr>
          <w:rFonts w:ascii="Trebuchet MS" w:hAnsi="Trebuchet MS"/>
          <w:b/>
          <w:sz w:val="22"/>
          <w:szCs w:val="22"/>
          <w:lang w:val="en-GB"/>
        </w:rPr>
        <w:t>Client/Portfolio Assignments:</w:t>
      </w:r>
    </w:p>
    <w:p w14:paraId="24A30A1C" w14:textId="77777777" w:rsidR="007909E8" w:rsidRPr="00FC27EE" w:rsidRDefault="007909E8" w:rsidP="007909E8">
      <w:pPr>
        <w:rPr>
          <w:rFonts w:ascii="Trebuchet MS" w:hAnsi="Trebuchet MS"/>
          <w:b/>
          <w:sz w:val="22"/>
          <w:szCs w:val="22"/>
          <w:lang w:val="en-GB"/>
        </w:rPr>
      </w:pPr>
    </w:p>
    <w:p w14:paraId="1DC793B4" w14:textId="77777777" w:rsidR="007909E8" w:rsidRPr="00FC27EE" w:rsidRDefault="007909E8" w:rsidP="00790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snapToGrid/>
          <w:sz w:val="22"/>
          <w:szCs w:val="22"/>
        </w:rPr>
      </w:pPr>
      <w:r w:rsidRPr="00FC27EE">
        <w:rPr>
          <w:rFonts w:ascii="Trebuchet MS" w:hAnsi="Trebuchet MS"/>
          <w:snapToGrid/>
          <w:sz w:val="22"/>
          <w:szCs w:val="22"/>
        </w:rPr>
        <w:t xml:space="preserve">Your client/portfolio (take-home) assignments will be for real clients.  The writing you do for these clients will make up 50% of your mark.  </w:t>
      </w:r>
      <w:r>
        <w:rPr>
          <w:rFonts w:ascii="Trebuchet MS" w:hAnsi="Trebuchet MS"/>
          <w:snapToGrid/>
          <w:sz w:val="22"/>
          <w:szCs w:val="22"/>
        </w:rPr>
        <w:t>You are responsible for finding clients to work with for these assignments.</w:t>
      </w:r>
    </w:p>
    <w:p w14:paraId="0C7A152E" w14:textId="77777777" w:rsidR="007909E8" w:rsidRPr="00FC27EE" w:rsidRDefault="007909E8" w:rsidP="00790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snapToGri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84"/>
        <w:gridCol w:w="2556"/>
      </w:tblGrid>
      <w:tr w:rsidR="007909E8" w:rsidRPr="00FC27EE" w14:paraId="1CBD01D6" w14:textId="77777777" w:rsidTr="006969C7">
        <w:tc>
          <w:tcPr>
            <w:tcW w:w="7196" w:type="dxa"/>
          </w:tcPr>
          <w:p w14:paraId="428B4B0F"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b/>
                <w:snapToGrid/>
                <w:sz w:val="22"/>
                <w:szCs w:val="22"/>
              </w:rPr>
            </w:pPr>
            <w:r>
              <w:rPr>
                <w:rFonts w:ascii="Trebuchet MS" w:hAnsi="Trebuchet MS" w:cs="Helvetica"/>
                <w:b/>
                <w:snapToGrid/>
                <w:sz w:val="22"/>
                <w:szCs w:val="22"/>
              </w:rPr>
              <w:t>Client/</w:t>
            </w:r>
            <w:r w:rsidRPr="00FC27EE">
              <w:rPr>
                <w:rFonts w:ascii="Trebuchet MS" w:hAnsi="Trebuchet MS" w:cs="Helvetica"/>
                <w:b/>
                <w:snapToGrid/>
                <w:sz w:val="22"/>
                <w:szCs w:val="22"/>
              </w:rPr>
              <w:t>Portfolio Assignments</w:t>
            </w:r>
          </w:p>
        </w:tc>
        <w:tc>
          <w:tcPr>
            <w:tcW w:w="2668" w:type="dxa"/>
          </w:tcPr>
          <w:p w14:paraId="74CB4943"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b/>
                <w:snapToGrid/>
                <w:sz w:val="22"/>
                <w:szCs w:val="22"/>
              </w:rPr>
            </w:pPr>
            <w:r w:rsidRPr="00FC27EE">
              <w:rPr>
                <w:rFonts w:ascii="Trebuchet MS" w:hAnsi="Trebuchet MS" w:cs="Helvetica"/>
                <w:b/>
                <w:snapToGrid/>
                <w:sz w:val="22"/>
                <w:szCs w:val="22"/>
              </w:rPr>
              <w:t>% of Final Mark</w:t>
            </w:r>
          </w:p>
          <w:p w14:paraId="35C68A86"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b/>
                <w:snapToGrid/>
                <w:sz w:val="22"/>
                <w:szCs w:val="22"/>
              </w:rPr>
            </w:pPr>
          </w:p>
        </w:tc>
      </w:tr>
      <w:tr w:rsidR="007909E8" w:rsidRPr="00FC27EE" w14:paraId="604F69F4" w14:textId="77777777" w:rsidTr="006969C7">
        <w:tc>
          <w:tcPr>
            <w:tcW w:w="7196" w:type="dxa"/>
          </w:tcPr>
          <w:p w14:paraId="19FC2957"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snapToGrid/>
                <w:sz w:val="22"/>
                <w:szCs w:val="22"/>
              </w:rPr>
            </w:pPr>
            <w:r w:rsidRPr="00FC27EE">
              <w:rPr>
                <w:rFonts w:ascii="Trebuchet MS" w:hAnsi="Trebuchet MS"/>
                <w:b/>
                <w:bCs/>
                <w:snapToGrid/>
                <w:sz w:val="22"/>
                <w:szCs w:val="22"/>
              </w:rPr>
              <w:t>Digital media kit</w:t>
            </w:r>
            <w:r w:rsidRPr="00FC27EE">
              <w:rPr>
                <w:rFonts w:ascii="Trebuchet MS" w:hAnsi="Trebuchet MS"/>
                <w:snapToGrid/>
                <w:sz w:val="22"/>
                <w:szCs w:val="22"/>
              </w:rPr>
              <w:t xml:space="preserve"> (print news release, backgrounder, fact sheet).  Select your own client.</w:t>
            </w:r>
          </w:p>
          <w:p w14:paraId="79CAA3BA"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b/>
                <w:bCs/>
                <w:snapToGrid/>
                <w:sz w:val="22"/>
                <w:szCs w:val="22"/>
              </w:rPr>
            </w:pPr>
          </w:p>
        </w:tc>
        <w:tc>
          <w:tcPr>
            <w:tcW w:w="2668" w:type="dxa"/>
          </w:tcPr>
          <w:p w14:paraId="6DF80E74"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20</w:t>
            </w:r>
          </w:p>
        </w:tc>
      </w:tr>
      <w:tr w:rsidR="007909E8" w:rsidRPr="00FC27EE" w14:paraId="3C4BBFF9" w14:textId="77777777" w:rsidTr="006969C7">
        <w:tc>
          <w:tcPr>
            <w:tcW w:w="7196" w:type="dxa"/>
          </w:tcPr>
          <w:p w14:paraId="61A0B28B"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snapToGrid/>
                <w:sz w:val="22"/>
                <w:szCs w:val="22"/>
              </w:rPr>
            </w:pPr>
            <w:r w:rsidRPr="00FC27EE">
              <w:rPr>
                <w:rFonts w:ascii="Trebuchet MS" w:hAnsi="Trebuchet MS"/>
                <w:b/>
                <w:bCs/>
                <w:snapToGrid/>
                <w:sz w:val="22"/>
                <w:szCs w:val="22"/>
              </w:rPr>
              <w:t xml:space="preserve">Integrated Advertising Project </w:t>
            </w:r>
            <w:r w:rsidRPr="00FC27EE">
              <w:rPr>
                <w:rFonts w:ascii="Trebuchet MS" w:hAnsi="Trebuchet MS"/>
                <w:snapToGrid/>
                <w:sz w:val="22"/>
                <w:szCs w:val="22"/>
              </w:rPr>
              <w:t xml:space="preserve">(strategic message planner; print ad; radio </w:t>
            </w:r>
            <w:r>
              <w:rPr>
                <w:rFonts w:ascii="Trebuchet MS" w:hAnsi="Trebuchet MS"/>
                <w:snapToGrid/>
                <w:sz w:val="22"/>
                <w:szCs w:val="22"/>
              </w:rPr>
              <w:t>ad script; brochure or story</w:t>
            </w:r>
            <w:r w:rsidRPr="00FC27EE">
              <w:rPr>
                <w:rFonts w:ascii="Trebuchet MS" w:hAnsi="Trebuchet MS"/>
                <w:snapToGrid/>
                <w:sz w:val="22"/>
                <w:szCs w:val="22"/>
              </w:rPr>
              <w:t xml:space="preserve">) and presentation. Select your own client. </w:t>
            </w:r>
          </w:p>
          <w:p w14:paraId="6CEE76D4" w14:textId="77777777" w:rsidR="007909E8" w:rsidRPr="00E212A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snapToGrid/>
                <w:sz w:val="22"/>
                <w:szCs w:val="22"/>
              </w:rPr>
            </w:pPr>
          </w:p>
        </w:tc>
        <w:tc>
          <w:tcPr>
            <w:tcW w:w="2668" w:type="dxa"/>
          </w:tcPr>
          <w:p w14:paraId="13519848" w14:textId="77777777" w:rsidR="007909E8" w:rsidRPr="00FC27EE" w:rsidRDefault="007909E8" w:rsidP="006969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rebuchet MS" w:hAnsi="Trebuchet MS" w:cs="Helvetica"/>
                <w:snapToGrid/>
                <w:sz w:val="22"/>
                <w:szCs w:val="22"/>
              </w:rPr>
            </w:pPr>
            <w:r w:rsidRPr="00FC27EE">
              <w:rPr>
                <w:rFonts w:ascii="Trebuchet MS" w:hAnsi="Trebuchet MS" w:cs="Helvetica"/>
                <w:snapToGrid/>
                <w:sz w:val="22"/>
                <w:szCs w:val="22"/>
              </w:rPr>
              <w:t>30</w:t>
            </w:r>
          </w:p>
        </w:tc>
      </w:tr>
    </w:tbl>
    <w:p w14:paraId="411087AD" w14:textId="77777777" w:rsidR="007909E8" w:rsidRPr="00FC27EE" w:rsidRDefault="007909E8" w:rsidP="007909E8">
      <w:pPr>
        <w:rPr>
          <w:rFonts w:ascii="Trebuchet MS" w:hAnsi="Trebuchet MS"/>
          <w:b/>
          <w:sz w:val="22"/>
          <w:szCs w:val="22"/>
        </w:rPr>
      </w:pPr>
    </w:p>
    <w:p w14:paraId="21E46F89" w14:textId="56AAD8CD" w:rsidR="00FD36C6" w:rsidRDefault="00FD36C6" w:rsidP="00DC70B2">
      <w:pPr>
        <w:jc w:val="both"/>
        <w:rPr>
          <w:rFonts w:ascii="Trebuchet MS" w:hAnsi="Trebuchet MS"/>
          <w:lang w:val="en-GB"/>
        </w:rPr>
      </w:pPr>
    </w:p>
    <w:p w14:paraId="11A4E350" w14:textId="43135658" w:rsidR="0030073D" w:rsidRPr="00B07553" w:rsidRDefault="0030073D" w:rsidP="00DC70B2">
      <w:pPr>
        <w:jc w:val="both"/>
        <w:rPr>
          <w:rFonts w:ascii="Trebuchet MS" w:hAnsi="Trebuchet MS"/>
          <w:lang w:val="en-GB"/>
        </w:rPr>
      </w:pPr>
    </w:p>
    <w:p w14:paraId="7A00B836" w14:textId="0139BB92"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Style w:val="TableGrid"/>
        <w:tblW w:w="0" w:type="auto"/>
        <w:tblLook w:val="04A0" w:firstRow="1" w:lastRow="0" w:firstColumn="1" w:lastColumn="0" w:noHBand="0" w:noVBand="1"/>
      </w:tblPr>
      <w:tblGrid>
        <w:gridCol w:w="3618"/>
        <w:gridCol w:w="4297"/>
      </w:tblGrid>
      <w:tr w:rsidR="0063008F" w:rsidRPr="00B07553" w14:paraId="4A6BA4A2" w14:textId="77777777" w:rsidTr="007909E8">
        <w:tc>
          <w:tcPr>
            <w:tcW w:w="3618" w:type="dxa"/>
          </w:tcPr>
          <w:p w14:paraId="0B5A2CB9" w14:textId="4E881402" w:rsidR="0063008F" w:rsidRPr="00B07553" w:rsidRDefault="007909E8" w:rsidP="00DC70B2">
            <w:pPr>
              <w:jc w:val="both"/>
              <w:rPr>
                <w:rFonts w:ascii="Trebuchet MS" w:hAnsi="Trebuchet MS"/>
                <w:lang w:val="en-GB"/>
              </w:rPr>
            </w:pPr>
            <w:r>
              <w:rPr>
                <w:rFonts w:ascii="Trebuchet MS" w:hAnsi="Trebuchet MS"/>
                <w:lang w:val="en-GB"/>
              </w:rPr>
              <w:t>Weekly Writing Assignments</w:t>
            </w:r>
          </w:p>
        </w:tc>
        <w:tc>
          <w:tcPr>
            <w:tcW w:w="4297" w:type="dxa"/>
          </w:tcPr>
          <w:p w14:paraId="1D727127" w14:textId="3C43652C" w:rsidR="0063008F" w:rsidRPr="00B07553" w:rsidRDefault="007909E8" w:rsidP="00DC70B2">
            <w:pPr>
              <w:jc w:val="both"/>
              <w:rPr>
                <w:rFonts w:ascii="Trebuchet MS" w:hAnsi="Trebuchet MS"/>
                <w:lang w:val="en-GB"/>
              </w:rPr>
            </w:pPr>
            <w:r>
              <w:rPr>
                <w:rFonts w:ascii="Trebuchet MS" w:hAnsi="Trebuchet MS"/>
                <w:lang w:val="en-GB"/>
              </w:rPr>
              <w:t>50%</w:t>
            </w:r>
          </w:p>
        </w:tc>
      </w:tr>
      <w:tr w:rsidR="0063008F" w:rsidRPr="00B07553" w14:paraId="75393F43" w14:textId="77777777" w:rsidTr="007909E8">
        <w:tc>
          <w:tcPr>
            <w:tcW w:w="3618" w:type="dxa"/>
          </w:tcPr>
          <w:p w14:paraId="1E97AEEC" w14:textId="0A8279D6" w:rsidR="0063008F" w:rsidRPr="00B07553" w:rsidRDefault="007909E8" w:rsidP="00DC70B2">
            <w:pPr>
              <w:jc w:val="both"/>
              <w:rPr>
                <w:rFonts w:ascii="Trebuchet MS" w:hAnsi="Trebuchet MS"/>
                <w:lang w:val="en-GB"/>
              </w:rPr>
            </w:pPr>
            <w:r>
              <w:rPr>
                <w:rFonts w:ascii="Trebuchet MS" w:hAnsi="Trebuchet MS"/>
                <w:lang w:val="en-GB"/>
              </w:rPr>
              <w:t>Client/Portfolio Projects</w:t>
            </w:r>
          </w:p>
        </w:tc>
        <w:tc>
          <w:tcPr>
            <w:tcW w:w="4297" w:type="dxa"/>
          </w:tcPr>
          <w:p w14:paraId="3C1E65EE" w14:textId="0B2869EB" w:rsidR="0063008F" w:rsidRPr="00B07553" w:rsidRDefault="007909E8" w:rsidP="00DC70B2">
            <w:pPr>
              <w:jc w:val="both"/>
              <w:rPr>
                <w:rFonts w:ascii="Trebuchet MS" w:hAnsi="Trebuchet MS"/>
                <w:lang w:val="en-GB"/>
              </w:rPr>
            </w:pPr>
            <w:r>
              <w:rPr>
                <w:rFonts w:ascii="Trebuchet MS" w:hAnsi="Trebuchet MS"/>
                <w:lang w:val="en-GB"/>
              </w:rPr>
              <w:t>50%</w:t>
            </w:r>
          </w:p>
        </w:tc>
      </w:tr>
      <w:tr w:rsidR="0063008F" w:rsidRPr="00B07553" w14:paraId="1F2178AE" w14:textId="77777777" w:rsidTr="007909E8">
        <w:tc>
          <w:tcPr>
            <w:tcW w:w="3618" w:type="dxa"/>
          </w:tcPr>
          <w:p w14:paraId="40711B87" w14:textId="7FF51064" w:rsidR="0063008F" w:rsidRPr="00B07553" w:rsidRDefault="0063008F" w:rsidP="00DC70B2">
            <w:pPr>
              <w:jc w:val="both"/>
              <w:rPr>
                <w:rFonts w:ascii="Trebuchet MS" w:hAnsi="Trebuchet MS"/>
                <w:lang w:val="en-GB"/>
              </w:rPr>
            </w:pPr>
            <w:r w:rsidRPr="00B07553">
              <w:rPr>
                <w:rFonts w:ascii="Trebuchet MS" w:hAnsi="Trebuchet MS"/>
                <w:lang w:val="en-GB"/>
              </w:rPr>
              <w:t xml:space="preserve">Final </w:t>
            </w:r>
            <w:r w:rsidR="007909E8">
              <w:rPr>
                <w:rFonts w:ascii="Trebuchet MS" w:hAnsi="Trebuchet MS"/>
                <w:lang w:val="en-GB"/>
              </w:rPr>
              <w:t>Presentation</w:t>
            </w:r>
          </w:p>
        </w:tc>
        <w:tc>
          <w:tcPr>
            <w:tcW w:w="4297" w:type="dxa"/>
          </w:tcPr>
          <w:p w14:paraId="3CD18CF1" w14:textId="2CDDF2FB" w:rsidR="0063008F" w:rsidRDefault="007909E8" w:rsidP="00DC70B2">
            <w:pPr>
              <w:jc w:val="both"/>
              <w:rPr>
                <w:rFonts w:ascii="Trebuchet MS" w:hAnsi="Trebuchet MS"/>
                <w:lang w:val="en-GB"/>
              </w:rPr>
            </w:pPr>
            <w:r>
              <w:rPr>
                <w:rFonts w:ascii="Trebuchet MS" w:hAnsi="Trebuchet MS"/>
                <w:lang w:val="en-GB"/>
              </w:rPr>
              <w:t>0%</w:t>
            </w:r>
          </w:p>
          <w:p w14:paraId="4E39EC0C" w14:textId="230F5E3D" w:rsidR="007909E8" w:rsidRPr="00B07553" w:rsidRDefault="007909E8" w:rsidP="00DC70B2">
            <w:pPr>
              <w:jc w:val="both"/>
              <w:rPr>
                <w:rFonts w:ascii="Trebuchet MS" w:hAnsi="Trebuchet MS"/>
                <w:lang w:val="en-GB"/>
              </w:rPr>
            </w:pPr>
            <w:r>
              <w:rPr>
                <w:rFonts w:ascii="Trebuchet MS" w:hAnsi="Trebuchet MS"/>
                <w:lang w:val="en-GB"/>
              </w:rPr>
              <w:t>Must be completed to pass course</w:t>
            </w:r>
          </w:p>
        </w:tc>
      </w:tr>
      <w:tr w:rsidR="0063008F" w:rsidRPr="00B07553" w14:paraId="3802FB6D" w14:textId="77777777" w:rsidTr="007909E8">
        <w:tc>
          <w:tcPr>
            <w:tcW w:w="3618" w:type="dxa"/>
          </w:tcPr>
          <w:p w14:paraId="621F6966" w14:textId="77777777" w:rsidR="0063008F" w:rsidRPr="00B07553" w:rsidRDefault="0063008F" w:rsidP="00DC70B2">
            <w:pPr>
              <w:jc w:val="both"/>
              <w:rPr>
                <w:rFonts w:ascii="Trebuchet MS" w:hAnsi="Trebuchet MS"/>
                <w:lang w:val="en-GB"/>
              </w:rPr>
            </w:pPr>
            <w:r w:rsidRPr="00B07553">
              <w:rPr>
                <w:rFonts w:ascii="Trebuchet MS" w:hAnsi="Trebuchet MS"/>
                <w:lang w:val="en-GB"/>
              </w:rPr>
              <w:t>Total</w:t>
            </w:r>
          </w:p>
        </w:tc>
        <w:tc>
          <w:tcPr>
            <w:tcW w:w="4297" w:type="dxa"/>
          </w:tcPr>
          <w:p w14:paraId="6A1B651D" w14:textId="77777777" w:rsidR="0063008F" w:rsidRPr="00B07553" w:rsidRDefault="0063008F" w:rsidP="00DC70B2">
            <w:pPr>
              <w:jc w:val="both"/>
              <w:rPr>
                <w:rFonts w:ascii="Trebuchet MS" w:hAnsi="Trebuchet MS"/>
                <w:lang w:val="en-GB"/>
              </w:rPr>
            </w:pPr>
            <w:r w:rsidRPr="00B07553">
              <w:rPr>
                <w:rFonts w:ascii="Trebuchet MS" w:hAnsi="Trebuchet MS"/>
                <w:lang w:val="en-GB"/>
              </w:rPr>
              <w:t>100%</w:t>
            </w:r>
          </w:p>
        </w:tc>
      </w:tr>
    </w:tbl>
    <w:p w14:paraId="59986C35" w14:textId="77777777" w:rsidR="00714C07" w:rsidRDefault="00714C07" w:rsidP="00714C07">
      <w:pPr>
        <w:jc w:val="both"/>
        <w:rPr>
          <w:rFonts w:ascii="Trebuchet MS" w:hAnsi="Trebuchet MS"/>
          <w:b/>
          <w:lang w:val="en-GB"/>
        </w:rPr>
      </w:pPr>
    </w:p>
    <w:p w14:paraId="7FE1EB68" w14:textId="4EA249CB"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3B7A8449" w14:textId="77777777" w:rsidR="007909E8" w:rsidRDefault="007909E8" w:rsidP="00790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snapToGrid/>
          <w:sz w:val="22"/>
          <w:szCs w:val="22"/>
        </w:rPr>
      </w:pPr>
    </w:p>
    <w:p w14:paraId="212B3327" w14:textId="5EB75D13" w:rsidR="007909E8" w:rsidRPr="00FC27EE" w:rsidRDefault="007909E8" w:rsidP="00790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cs="Helvetica"/>
          <w:snapToGrid/>
          <w:sz w:val="22"/>
          <w:szCs w:val="22"/>
        </w:rPr>
      </w:pPr>
      <w:r>
        <w:rPr>
          <w:rFonts w:ascii="Trebuchet MS" w:hAnsi="Trebuchet MS"/>
          <w:snapToGrid/>
          <w:sz w:val="22"/>
          <w:szCs w:val="22"/>
        </w:rPr>
        <w:t>Roberts</w:t>
      </w:r>
      <w:r w:rsidRPr="00FC27EE">
        <w:rPr>
          <w:rFonts w:ascii="Trebuchet MS" w:hAnsi="Trebuchet MS"/>
          <w:snapToGrid/>
          <w:sz w:val="22"/>
          <w:szCs w:val="22"/>
        </w:rPr>
        <w:t xml:space="preserve">, </w:t>
      </w:r>
      <w:r>
        <w:rPr>
          <w:rFonts w:ascii="Trebuchet MS" w:hAnsi="Trebuchet MS"/>
          <w:snapToGrid/>
          <w:sz w:val="22"/>
          <w:szCs w:val="22"/>
        </w:rPr>
        <w:t>J</w:t>
      </w:r>
      <w:r w:rsidRPr="00FC27EE">
        <w:rPr>
          <w:rFonts w:ascii="Trebuchet MS" w:hAnsi="Trebuchet MS"/>
          <w:snapToGrid/>
          <w:sz w:val="22"/>
          <w:szCs w:val="22"/>
        </w:rPr>
        <w:t xml:space="preserve">. </w:t>
      </w:r>
      <w:r>
        <w:rPr>
          <w:rFonts w:ascii="Trebuchet MS" w:hAnsi="Trebuchet MS"/>
          <w:i/>
          <w:iCs/>
          <w:snapToGrid/>
          <w:sz w:val="22"/>
          <w:szCs w:val="22"/>
        </w:rPr>
        <w:t>Writing for Strategic Communication Industries</w:t>
      </w:r>
      <w:r w:rsidRPr="00FC27EE">
        <w:rPr>
          <w:rFonts w:ascii="Trebuchet MS" w:hAnsi="Trebuchet MS"/>
          <w:snapToGrid/>
          <w:sz w:val="22"/>
          <w:szCs w:val="22"/>
        </w:rPr>
        <w:t xml:space="preserve">, </w:t>
      </w:r>
      <w:r>
        <w:rPr>
          <w:rFonts w:ascii="Trebuchet MS" w:hAnsi="Trebuchet MS"/>
          <w:snapToGrid/>
          <w:sz w:val="22"/>
          <w:szCs w:val="22"/>
        </w:rPr>
        <w:t>The Ohio State University</w:t>
      </w:r>
      <w:r w:rsidRPr="00FC27EE">
        <w:rPr>
          <w:rFonts w:ascii="Trebuchet MS" w:hAnsi="Trebuchet MS"/>
          <w:snapToGrid/>
          <w:sz w:val="22"/>
          <w:szCs w:val="22"/>
        </w:rPr>
        <w:t>.</w:t>
      </w:r>
      <w:r>
        <w:rPr>
          <w:rFonts w:ascii="Trebuchet MS" w:hAnsi="Trebuchet MS"/>
          <w:snapToGrid/>
          <w:sz w:val="22"/>
          <w:szCs w:val="22"/>
        </w:rPr>
        <w:t xml:space="preserve">  This is an online textbook.  It can be found online at </w:t>
      </w:r>
      <w:proofErr w:type="gramStart"/>
      <w:r>
        <w:rPr>
          <w:rFonts w:ascii="Trebuchet MS" w:hAnsi="Trebuchet MS"/>
          <w:snapToGrid/>
          <w:sz w:val="22"/>
          <w:szCs w:val="22"/>
        </w:rPr>
        <w:t xml:space="preserve">-  </w:t>
      </w:r>
      <w:r w:rsidRPr="00AC0DE6">
        <w:rPr>
          <w:rFonts w:ascii="Trebuchet MS" w:hAnsi="Trebuchet MS"/>
          <w:snapToGrid/>
          <w:sz w:val="22"/>
          <w:szCs w:val="22"/>
        </w:rPr>
        <w:t>https://ohiostate.pressbooks.pub/stratcommwriting/</w:t>
      </w:r>
      <w:proofErr w:type="gramEnd"/>
    </w:p>
    <w:p w14:paraId="11562A19" w14:textId="77777777" w:rsidR="007909E8" w:rsidRDefault="007909E8" w:rsidP="007909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hAnsi="Trebuchet MS"/>
          <w:iCs/>
          <w:snapToGrid/>
          <w:sz w:val="22"/>
          <w:szCs w:val="22"/>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117CAEE2" w14:textId="77777777" w:rsidR="007909E8" w:rsidRPr="002769CD" w:rsidRDefault="007909E8" w:rsidP="007909E8">
      <w:r>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B1976EA" w14:textId="3C5C0B40" w:rsidR="00FE48CA" w:rsidRDefault="007909E8" w:rsidP="00DC70B2">
      <w:pPr>
        <w:jc w:val="both"/>
        <w:rPr>
          <w:rFonts w:ascii="Trebuchet MS" w:hAnsi="Trebuchet MS"/>
          <w:szCs w:val="24"/>
        </w:rPr>
      </w:pPr>
      <w:r w:rsidRPr="00C237B4">
        <w:rPr>
          <w:rFonts w:ascii="Trebuchet MS" w:hAnsi="Trebuchet MS"/>
          <w:szCs w:val="24"/>
        </w:rPr>
        <w:t>Plagiarism is a serious academic offence. Plagiarism occurs when students present the words of someone else as their own. Plagiarism can be the deliberate use of a whole piece of another person’s writing, but more frequently it occurs when students fail to acknowledge and document sources from which they have taken material. Whenever the words, research or ideas of others are directly quoted or paraphrased, they must be documented according to an accepted manuscript style (e.g., APA, CSE, MLA, etc.). Resubmitting a paper which has previously received credit is also considered plagiarism. Students who plagiarize material for assignments will receive a mark of zero (F) on the assignment and may fail the course. Plagiarism may also result in dismissal from a program of study or the College.</w:t>
      </w:r>
    </w:p>
    <w:p w14:paraId="32287243" w14:textId="77777777" w:rsidR="007909E8" w:rsidRPr="00B07553" w:rsidRDefault="007909E8"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4" w:name="core_comp"/>
      <w:bookmarkEnd w:id="4"/>
      <w:r w:rsidRPr="00B07553">
        <w:rPr>
          <w:rFonts w:ascii="Trebuchet MS" w:hAnsi="Trebuchet MS"/>
          <w:b/>
          <w:szCs w:val="24"/>
        </w:rPr>
        <w:t>YUKON FIRST NATIONS CORE COMPETENCY</w:t>
      </w:r>
    </w:p>
    <w:p w14:paraId="2D1F0F10" w14:textId="77777777" w:rsidR="007909E8" w:rsidRPr="00C237B4" w:rsidRDefault="007909E8" w:rsidP="007909E8">
      <w:pPr>
        <w:ind w:right="460"/>
        <w:rPr>
          <w:rFonts w:ascii="Trebuchet MS" w:hAnsi="Trebuchet MS"/>
          <w:szCs w:val="24"/>
        </w:rPr>
      </w:pPr>
      <w:r w:rsidRPr="00C237B4">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6" w:history="1">
        <w:r w:rsidRPr="00C237B4">
          <w:rPr>
            <w:rFonts w:ascii="Trebuchet MS" w:hAnsi="Trebuchet MS"/>
            <w:szCs w:val="24"/>
          </w:rPr>
          <w:t>www.yukoncollege.yk.ca/yfnccr</w:t>
        </w:r>
      </w:hyperlink>
      <w:r w:rsidRPr="00C237B4">
        <w:rPr>
          <w:rFonts w:ascii="Trebuchet MS" w:hAnsi="Trebuchet MS"/>
          <w:szCs w:val="24"/>
        </w:rPr>
        <w:t>.</w:t>
      </w:r>
    </w:p>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9588F0C" w14:textId="77777777" w:rsidR="007909E8" w:rsidRPr="00C237B4" w:rsidRDefault="007909E8" w:rsidP="007909E8">
      <w:pPr>
        <w:ind w:right="460"/>
        <w:rPr>
          <w:rFonts w:ascii="Trebuchet MS" w:hAnsi="Trebuchet MS"/>
          <w:szCs w:val="24"/>
        </w:rPr>
      </w:pPr>
      <w:r w:rsidRPr="00C237B4">
        <w:rPr>
          <w:rFonts w:ascii="Trebuchet MS" w:hAnsi="Trebuchet MS"/>
          <w:szCs w:val="24"/>
        </w:rPr>
        <w:t xml:space="preserve">Reasonable accommodations are available for students requiring an academic </w:t>
      </w:r>
      <w:r w:rsidRPr="00C237B4">
        <w:rPr>
          <w:rFonts w:ascii="Trebuchet MS" w:hAnsi="Trebuchet MS"/>
          <w:szCs w:val="24"/>
        </w:rPr>
        <w:lastRenderedPageBreak/>
        <w:t xml:space="preserve">accommodation to fully participate in this class.  These accommodations are available for students with a documented disability, chronic condition or any other grounds specified in section 8.0 of the Yukon College Academic Regulations (available on the Yukon College website). It is the student’s responsibility to seek these accommodations. If a student requires an academic accommodation, he/she should contact the Learning Assistance Centre (LAC) at (867) 668-8785 or lassist@yukoncollege.yk.ca. </w:t>
      </w:r>
    </w:p>
    <w:p w14:paraId="4F9211CB" w14:textId="61340D3E" w:rsidR="0030073D" w:rsidRPr="00B07553" w:rsidRDefault="0030073D" w:rsidP="00DC70B2">
      <w:pPr>
        <w:jc w:val="both"/>
        <w:rPr>
          <w:rFonts w:ascii="Trebuchet MS" w:hAnsi="Trebuchet MS"/>
          <w:lang w:val="en-GB"/>
        </w:rPr>
      </w:pPr>
    </w:p>
    <w:p w14:paraId="2690D7B7" w14:textId="77777777" w:rsidR="007909E8" w:rsidRDefault="007909E8">
      <w:pPr>
        <w:widowControl/>
        <w:rPr>
          <w:rFonts w:ascii="Trebuchet MS" w:hAnsi="Trebuchet MS"/>
          <w:b/>
          <w:lang w:val="en-GB"/>
        </w:rPr>
      </w:pPr>
      <w:r>
        <w:rPr>
          <w:rFonts w:ascii="Trebuchet MS" w:hAnsi="Trebuchet MS"/>
          <w:b/>
          <w:lang w:val="en-GB"/>
        </w:rPr>
        <w:br w:type="page"/>
      </w:r>
    </w:p>
    <w:p w14:paraId="56AC8775" w14:textId="70812C63" w:rsidR="007909E8" w:rsidRDefault="007909E8" w:rsidP="007909E8">
      <w:pPr>
        <w:widowControl/>
        <w:spacing w:after="200" w:line="276" w:lineRule="auto"/>
        <w:rPr>
          <w:rFonts w:ascii="Trebuchet MS" w:hAnsi="Trebuchet MS"/>
          <w:b/>
          <w:lang w:val="en-GB"/>
        </w:rPr>
      </w:pPr>
      <w:r w:rsidRPr="00C237B4">
        <w:rPr>
          <w:rFonts w:ascii="Trebuchet MS" w:hAnsi="Trebuchet MS"/>
          <w:b/>
          <w:lang w:val="en-GB"/>
        </w:rPr>
        <w:lastRenderedPageBreak/>
        <w:t>TOPIC OUTLINE</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4"/>
        <w:gridCol w:w="2144"/>
        <w:gridCol w:w="5876"/>
      </w:tblGrid>
      <w:tr w:rsidR="007909E8" w:rsidRPr="00FC27EE" w14:paraId="68729258" w14:textId="77777777" w:rsidTr="006969C7">
        <w:trPr>
          <w:trHeight w:val="614"/>
          <w:jc w:val="center"/>
        </w:trPr>
        <w:tc>
          <w:tcPr>
            <w:tcW w:w="1184" w:type="dxa"/>
          </w:tcPr>
          <w:p w14:paraId="33D57609" w14:textId="77777777" w:rsidR="007909E8" w:rsidRPr="00FC27EE" w:rsidRDefault="007909E8" w:rsidP="006969C7">
            <w:pPr>
              <w:jc w:val="center"/>
              <w:rPr>
                <w:rFonts w:ascii="Trebuchet MS" w:hAnsi="Trebuchet MS"/>
                <w:b/>
                <w:sz w:val="22"/>
                <w:szCs w:val="22"/>
                <w:lang w:val="en-GB"/>
              </w:rPr>
            </w:pPr>
            <w:r w:rsidRPr="00FC27EE">
              <w:rPr>
                <w:rFonts w:ascii="Trebuchet MS" w:hAnsi="Trebuchet MS"/>
                <w:b/>
                <w:sz w:val="22"/>
                <w:szCs w:val="22"/>
                <w:lang w:val="en-GB"/>
              </w:rPr>
              <w:t>Date</w:t>
            </w:r>
          </w:p>
        </w:tc>
        <w:tc>
          <w:tcPr>
            <w:tcW w:w="2144" w:type="dxa"/>
          </w:tcPr>
          <w:p w14:paraId="1F1E0BA4" w14:textId="77777777" w:rsidR="007909E8" w:rsidRPr="00FC27EE" w:rsidRDefault="007909E8" w:rsidP="006969C7">
            <w:pPr>
              <w:jc w:val="center"/>
              <w:rPr>
                <w:rFonts w:ascii="Trebuchet MS" w:hAnsi="Trebuchet MS"/>
                <w:b/>
                <w:sz w:val="22"/>
                <w:szCs w:val="22"/>
                <w:lang w:val="en-GB"/>
              </w:rPr>
            </w:pPr>
            <w:r w:rsidRPr="00FC27EE">
              <w:rPr>
                <w:rFonts w:ascii="Trebuchet MS" w:hAnsi="Trebuchet MS"/>
                <w:b/>
                <w:sz w:val="22"/>
                <w:szCs w:val="22"/>
                <w:lang w:val="en-GB"/>
              </w:rPr>
              <w:t>Topic</w:t>
            </w:r>
          </w:p>
        </w:tc>
        <w:tc>
          <w:tcPr>
            <w:tcW w:w="5876" w:type="dxa"/>
          </w:tcPr>
          <w:p w14:paraId="5EB15A48" w14:textId="77777777" w:rsidR="007909E8" w:rsidRPr="00FC27EE" w:rsidRDefault="007909E8" w:rsidP="006969C7">
            <w:pPr>
              <w:rPr>
                <w:rFonts w:ascii="Trebuchet MS" w:hAnsi="Trebuchet MS"/>
                <w:b/>
                <w:sz w:val="22"/>
                <w:szCs w:val="22"/>
                <w:lang w:val="en-GB"/>
              </w:rPr>
            </w:pPr>
            <w:r w:rsidRPr="00FC27EE">
              <w:rPr>
                <w:rFonts w:ascii="Trebuchet MS" w:hAnsi="Trebuchet MS"/>
                <w:b/>
                <w:sz w:val="22"/>
                <w:szCs w:val="22"/>
                <w:lang w:val="en-GB"/>
              </w:rPr>
              <w:t>Assignment</w:t>
            </w:r>
            <w:r>
              <w:rPr>
                <w:rFonts w:ascii="Trebuchet MS" w:hAnsi="Trebuchet MS"/>
                <w:b/>
                <w:sz w:val="22"/>
                <w:szCs w:val="22"/>
                <w:lang w:val="en-GB"/>
              </w:rPr>
              <w:t>/Project</w:t>
            </w:r>
          </w:p>
          <w:p w14:paraId="54E175D7" w14:textId="77777777" w:rsidR="007909E8" w:rsidRPr="00FC27EE" w:rsidRDefault="007909E8" w:rsidP="006969C7">
            <w:pPr>
              <w:rPr>
                <w:rFonts w:ascii="Trebuchet MS" w:hAnsi="Trebuchet MS"/>
                <w:b/>
                <w:sz w:val="22"/>
                <w:szCs w:val="22"/>
                <w:lang w:val="en-GB"/>
              </w:rPr>
            </w:pPr>
          </w:p>
        </w:tc>
      </w:tr>
      <w:tr w:rsidR="007909E8" w:rsidRPr="00FC27EE" w14:paraId="42A19FCB" w14:textId="77777777" w:rsidTr="006969C7">
        <w:trPr>
          <w:trHeight w:val="614"/>
          <w:jc w:val="center"/>
        </w:trPr>
        <w:tc>
          <w:tcPr>
            <w:tcW w:w="1184" w:type="dxa"/>
          </w:tcPr>
          <w:p w14:paraId="0E6520A0" w14:textId="77777777" w:rsidR="007909E8" w:rsidRDefault="007909E8" w:rsidP="006969C7">
            <w:pPr>
              <w:rPr>
                <w:rFonts w:ascii="Trebuchet MS" w:hAnsi="Trebuchet MS"/>
                <w:sz w:val="22"/>
                <w:szCs w:val="22"/>
              </w:rPr>
            </w:pPr>
            <w:r>
              <w:rPr>
                <w:rFonts w:ascii="Trebuchet MS" w:hAnsi="Trebuchet MS"/>
                <w:sz w:val="22"/>
                <w:szCs w:val="22"/>
              </w:rPr>
              <w:t>Week 1</w:t>
            </w:r>
          </w:p>
          <w:p w14:paraId="58A147C1" w14:textId="77777777" w:rsidR="007909E8" w:rsidRPr="00FC27EE" w:rsidRDefault="007909E8" w:rsidP="006969C7">
            <w:pPr>
              <w:rPr>
                <w:rFonts w:ascii="Trebuchet MS" w:hAnsi="Trebuchet MS"/>
                <w:sz w:val="22"/>
                <w:szCs w:val="22"/>
              </w:rPr>
            </w:pPr>
            <w:r>
              <w:rPr>
                <w:rFonts w:ascii="Trebuchet MS" w:hAnsi="Trebuchet MS"/>
                <w:sz w:val="22"/>
                <w:szCs w:val="22"/>
              </w:rPr>
              <w:t>Jan. 9</w:t>
            </w:r>
          </w:p>
        </w:tc>
        <w:tc>
          <w:tcPr>
            <w:tcW w:w="2144" w:type="dxa"/>
          </w:tcPr>
          <w:p w14:paraId="3E4AA8B4" w14:textId="77777777" w:rsidR="007909E8" w:rsidRPr="001306E5" w:rsidRDefault="007909E8" w:rsidP="006969C7">
            <w:pPr>
              <w:rPr>
                <w:rFonts w:ascii="Trebuchet MS" w:hAnsi="Trebuchet MS"/>
                <w:b/>
                <w:bCs/>
                <w:sz w:val="22"/>
                <w:szCs w:val="22"/>
              </w:rPr>
            </w:pPr>
            <w:r w:rsidRPr="001306E5">
              <w:rPr>
                <w:rFonts w:ascii="Trebuchet MS" w:hAnsi="Trebuchet MS"/>
                <w:b/>
                <w:bCs/>
                <w:sz w:val="22"/>
                <w:szCs w:val="22"/>
              </w:rPr>
              <w:t>Introduction to class and get to know each other</w:t>
            </w:r>
          </w:p>
        </w:tc>
        <w:tc>
          <w:tcPr>
            <w:tcW w:w="5876" w:type="dxa"/>
          </w:tcPr>
          <w:p w14:paraId="5136E951" w14:textId="77777777" w:rsidR="007909E8" w:rsidRPr="00FC27EE" w:rsidRDefault="007909E8" w:rsidP="006969C7">
            <w:pPr>
              <w:ind w:right="113"/>
              <w:rPr>
                <w:rFonts w:ascii="Trebuchet MS" w:hAnsi="Trebuchet MS"/>
                <w:sz w:val="22"/>
                <w:szCs w:val="22"/>
                <w:lang w:val="en-GB"/>
              </w:rPr>
            </w:pPr>
          </w:p>
        </w:tc>
      </w:tr>
      <w:tr w:rsidR="007909E8" w:rsidRPr="00FC27EE" w14:paraId="67CFE23F" w14:textId="77777777" w:rsidTr="006969C7">
        <w:trPr>
          <w:trHeight w:val="614"/>
          <w:jc w:val="center"/>
        </w:trPr>
        <w:tc>
          <w:tcPr>
            <w:tcW w:w="1184" w:type="dxa"/>
          </w:tcPr>
          <w:p w14:paraId="4D7C00A4"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 xml:space="preserve">Week </w:t>
            </w:r>
            <w:r>
              <w:rPr>
                <w:rFonts w:ascii="Trebuchet MS" w:hAnsi="Trebuchet MS"/>
                <w:sz w:val="22"/>
                <w:szCs w:val="22"/>
              </w:rPr>
              <w:t>2</w:t>
            </w:r>
          </w:p>
          <w:p w14:paraId="293181E0"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 xml:space="preserve">Jan. </w:t>
            </w:r>
            <w:r>
              <w:rPr>
                <w:rFonts w:ascii="Trebuchet MS" w:hAnsi="Trebuchet MS"/>
                <w:sz w:val="22"/>
                <w:szCs w:val="22"/>
              </w:rPr>
              <w:t>16</w:t>
            </w:r>
          </w:p>
        </w:tc>
        <w:tc>
          <w:tcPr>
            <w:tcW w:w="2144" w:type="dxa"/>
          </w:tcPr>
          <w:p w14:paraId="6B50303C" w14:textId="77777777" w:rsidR="007909E8" w:rsidRPr="00FC27EE" w:rsidRDefault="007909E8" w:rsidP="006969C7">
            <w:pPr>
              <w:rPr>
                <w:rFonts w:ascii="Trebuchet MS" w:hAnsi="Trebuchet MS"/>
                <w:b/>
                <w:sz w:val="22"/>
                <w:szCs w:val="22"/>
              </w:rPr>
            </w:pPr>
            <w:r w:rsidRPr="00FC27EE">
              <w:rPr>
                <w:rFonts w:ascii="Trebuchet MS" w:hAnsi="Trebuchet MS"/>
                <w:b/>
                <w:sz w:val="22"/>
                <w:szCs w:val="22"/>
              </w:rPr>
              <w:t>Overview of Strategic Writing</w:t>
            </w:r>
            <w:r>
              <w:rPr>
                <w:rFonts w:ascii="Trebuchet MS" w:hAnsi="Trebuchet MS"/>
                <w:b/>
                <w:sz w:val="22"/>
                <w:szCs w:val="22"/>
              </w:rPr>
              <w:t xml:space="preserve"> and the Writing Process</w:t>
            </w:r>
          </w:p>
          <w:p w14:paraId="7E576108" w14:textId="77777777" w:rsidR="007909E8" w:rsidRPr="00FC27EE" w:rsidRDefault="007909E8" w:rsidP="006969C7">
            <w:pPr>
              <w:rPr>
                <w:rFonts w:ascii="Trebuchet MS" w:hAnsi="Trebuchet MS"/>
                <w:b/>
                <w:color w:val="000000"/>
                <w:sz w:val="22"/>
                <w:szCs w:val="22"/>
              </w:rPr>
            </w:pPr>
          </w:p>
        </w:tc>
        <w:tc>
          <w:tcPr>
            <w:tcW w:w="5876" w:type="dxa"/>
          </w:tcPr>
          <w:p w14:paraId="79327E31" w14:textId="77777777" w:rsidR="007909E8" w:rsidRPr="00FC27EE" w:rsidRDefault="007909E8" w:rsidP="006969C7">
            <w:pPr>
              <w:rPr>
                <w:rFonts w:ascii="Trebuchet MS" w:hAnsi="Trebuchet MS"/>
                <w:sz w:val="22"/>
                <w:szCs w:val="22"/>
              </w:rPr>
            </w:pPr>
          </w:p>
          <w:p w14:paraId="21201B9C" w14:textId="77777777" w:rsidR="007909E8" w:rsidRPr="00FC27EE" w:rsidRDefault="007909E8" w:rsidP="006969C7">
            <w:pPr>
              <w:rPr>
                <w:rFonts w:ascii="Trebuchet MS" w:hAnsi="Trebuchet MS"/>
                <w:sz w:val="22"/>
                <w:szCs w:val="22"/>
              </w:rPr>
            </w:pPr>
          </w:p>
        </w:tc>
      </w:tr>
      <w:tr w:rsidR="007909E8" w:rsidRPr="00FC27EE" w14:paraId="0D4BE9C1" w14:textId="77777777" w:rsidTr="006969C7">
        <w:trPr>
          <w:trHeight w:val="614"/>
          <w:jc w:val="center"/>
        </w:trPr>
        <w:tc>
          <w:tcPr>
            <w:tcW w:w="1184" w:type="dxa"/>
          </w:tcPr>
          <w:p w14:paraId="2D277C08"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 xml:space="preserve">Week </w:t>
            </w:r>
            <w:r>
              <w:rPr>
                <w:rFonts w:ascii="Trebuchet MS" w:hAnsi="Trebuchet MS"/>
                <w:sz w:val="22"/>
                <w:szCs w:val="22"/>
              </w:rPr>
              <w:t>3</w:t>
            </w:r>
          </w:p>
          <w:p w14:paraId="5ECDFD05"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 xml:space="preserve">Jan. </w:t>
            </w:r>
            <w:r>
              <w:rPr>
                <w:rFonts w:ascii="Trebuchet MS" w:hAnsi="Trebuchet MS"/>
                <w:sz w:val="22"/>
                <w:szCs w:val="22"/>
              </w:rPr>
              <w:t>23</w:t>
            </w:r>
          </w:p>
        </w:tc>
        <w:tc>
          <w:tcPr>
            <w:tcW w:w="2144" w:type="dxa"/>
          </w:tcPr>
          <w:p w14:paraId="1F7098E9" w14:textId="77777777" w:rsidR="007909E8" w:rsidRPr="00FC27EE" w:rsidRDefault="007909E8" w:rsidP="006969C7">
            <w:pPr>
              <w:rPr>
                <w:rFonts w:ascii="Trebuchet MS" w:hAnsi="Trebuchet MS"/>
                <w:b/>
                <w:color w:val="000000"/>
                <w:sz w:val="22"/>
                <w:szCs w:val="22"/>
              </w:rPr>
            </w:pPr>
            <w:r>
              <w:rPr>
                <w:rFonts w:ascii="Trebuchet MS" w:hAnsi="Trebuchet MS"/>
                <w:b/>
                <w:color w:val="000000"/>
                <w:sz w:val="22"/>
                <w:szCs w:val="22"/>
              </w:rPr>
              <w:t>Public Relations &amp; Media Advisories</w:t>
            </w:r>
          </w:p>
        </w:tc>
        <w:tc>
          <w:tcPr>
            <w:tcW w:w="5876" w:type="dxa"/>
          </w:tcPr>
          <w:p w14:paraId="3DA6F24B" w14:textId="5681E5BB" w:rsidR="007909E8" w:rsidRDefault="007909E8" w:rsidP="006969C7">
            <w:pPr>
              <w:rPr>
                <w:rFonts w:ascii="Trebuchet MS" w:hAnsi="Trebuchet MS"/>
                <w:sz w:val="22"/>
                <w:szCs w:val="22"/>
              </w:rPr>
            </w:pPr>
            <w:r>
              <w:rPr>
                <w:rFonts w:ascii="Trebuchet MS" w:hAnsi="Trebuchet MS"/>
                <w:sz w:val="22"/>
                <w:szCs w:val="22"/>
              </w:rPr>
              <w:t>Media Advisory due</w:t>
            </w:r>
          </w:p>
          <w:p w14:paraId="48AA044F" w14:textId="77777777" w:rsidR="007909E8" w:rsidRDefault="007909E8" w:rsidP="006969C7">
            <w:pPr>
              <w:rPr>
                <w:rFonts w:ascii="Trebuchet MS" w:hAnsi="Trebuchet MS"/>
                <w:sz w:val="22"/>
                <w:szCs w:val="22"/>
              </w:rPr>
            </w:pPr>
            <w:r>
              <w:rPr>
                <w:rFonts w:ascii="Trebuchet MS" w:hAnsi="Trebuchet MS"/>
                <w:sz w:val="22"/>
                <w:szCs w:val="22"/>
              </w:rPr>
              <w:t>Digital Media Kit begin</w:t>
            </w:r>
          </w:p>
          <w:p w14:paraId="3D74151A" w14:textId="77777777" w:rsidR="007909E8" w:rsidRDefault="007909E8" w:rsidP="006969C7">
            <w:pPr>
              <w:rPr>
                <w:rFonts w:ascii="Trebuchet MS" w:hAnsi="Trebuchet MS"/>
                <w:sz w:val="22"/>
                <w:szCs w:val="22"/>
              </w:rPr>
            </w:pPr>
          </w:p>
          <w:p w14:paraId="295A6E73" w14:textId="77777777" w:rsidR="007909E8" w:rsidRPr="00FC27EE" w:rsidRDefault="007909E8" w:rsidP="006969C7">
            <w:pPr>
              <w:rPr>
                <w:rFonts w:ascii="Trebuchet MS" w:hAnsi="Trebuchet MS"/>
                <w:sz w:val="22"/>
                <w:szCs w:val="22"/>
              </w:rPr>
            </w:pPr>
          </w:p>
        </w:tc>
      </w:tr>
      <w:tr w:rsidR="007909E8" w:rsidRPr="00FC27EE" w14:paraId="62234502" w14:textId="77777777" w:rsidTr="006969C7">
        <w:trPr>
          <w:trHeight w:val="614"/>
          <w:jc w:val="center"/>
        </w:trPr>
        <w:tc>
          <w:tcPr>
            <w:tcW w:w="1184" w:type="dxa"/>
          </w:tcPr>
          <w:p w14:paraId="34533887"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 xml:space="preserve">Week </w:t>
            </w:r>
            <w:r>
              <w:rPr>
                <w:rFonts w:ascii="Trebuchet MS" w:hAnsi="Trebuchet MS"/>
                <w:sz w:val="22"/>
                <w:szCs w:val="22"/>
              </w:rPr>
              <w:t>4</w:t>
            </w:r>
          </w:p>
          <w:p w14:paraId="77AC5B58" w14:textId="77777777" w:rsidR="007909E8" w:rsidRPr="00FC27EE" w:rsidRDefault="007909E8" w:rsidP="006969C7">
            <w:pPr>
              <w:rPr>
                <w:rFonts w:ascii="Trebuchet MS" w:hAnsi="Trebuchet MS"/>
                <w:sz w:val="22"/>
                <w:szCs w:val="22"/>
              </w:rPr>
            </w:pPr>
            <w:r>
              <w:rPr>
                <w:rFonts w:ascii="Trebuchet MS" w:hAnsi="Trebuchet MS"/>
                <w:sz w:val="22"/>
                <w:szCs w:val="22"/>
              </w:rPr>
              <w:t>Jan. 30</w:t>
            </w:r>
          </w:p>
        </w:tc>
        <w:tc>
          <w:tcPr>
            <w:tcW w:w="2144" w:type="dxa"/>
          </w:tcPr>
          <w:p w14:paraId="2A394A0A" w14:textId="77777777" w:rsidR="007909E8" w:rsidRPr="00FC27EE" w:rsidRDefault="007909E8" w:rsidP="006969C7">
            <w:pPr>
              <w:rPr>
                <w:rFonts w:ascii="Trebuchet MS" w:hAnsi="Trebuchet MS"/>
                <w:b/>
                <w:sz w:val="22"/>
                <w:szCs w:val="22"/>
              </w:rPr>
            </w:pPr>
            <w:r>
              <w:rPr>
                <w:rFonts w:ascii="Trebuchet MS" w:hAnsi="Trebuchet MS"/>
                <w:b/>
                <w:color w:val="000000"/>
                <w:sz w:val="22"/>
                <w:szCs w:val="22"/>
              </w:rPr>
              <w:t xml:space="preserve">Media </w:t>
            </w:r>
            <w:r w:rsidRPr="00FC27EE">
              <w:rPr>
                <w:rFonts w:ascii="Trebuchet MS" w:hAnsi="Trebuchet MS"/>
                <w:b/>
                <w:color w:val="000000"/>
                <w:sz w:val="22"/>
                <w:szCs w:val="22"/>
              </w:rPr>
              <w:t>Releases</w:t>
            </w:r>
          </w:p>
        </w:tc>
        <w:tc>
          <w:tcPr>
            <w:tcW w:w="5876" w:type="dxa"/>
          </w:tcPr>
          <w:p w14:paraId="72DA19E7" w14:textId="7B030898" w:rsidR="007909E8" w:rsidRPr="00FC27EE" w:rsidRDefault="007909E8" w:rsidP="006969C7">
            <w:pPr>
              <w:rPr>
                <w:rFonts w:ascii="Trebuchet MS" w:hAnsi="Trebuchet MS"/>
                <w:sz w:val="22"/>
                <w:szCs w:val="22"/>
              </w:rPr>
            </w:pPr>
            <w:r>
              <w:rPr>
                <w:rFonts w:ascii="Trebuchet MS" w:hAnsi="Trebuchet MS"/>
                <w:sz w:val="22"/>
                <w:szCs w:val="22"/>
              </w:rPr>
              <w:t>Media</w:t>
            </w:r>
            <w:r w:rsidRPr="00FC27EE">
              <w:rPr>
                <w:rFonts w:ascii="Trebuchet MS" w:hAnsi="Trebuchet MS"/>
                <w:sz w:val="22"/>
                <w:szCs w:val="22"/>
              </w:rPr>
              <w:t xml:space="preserve"> Release</w:t>
            </w:r>
            <w:r>
              <w:rPr>
                <w:rFonts w:ascii="Trebuchet MS" w:hAnsi="Trebuchet MS"/>
                <w:sz w:val="22"/>
                <w:szCs w:val="22"/>
              </w:rPr>
              <w:t xml:space="preserve"> due</w:t>
            </w:r>
          </w:p>
          <w:p w14:paraId="34209C91" w14:textId="77777777" w:rsidR="007909E8" w:rsidRPr="00FC27EE" w:rsidRDefault="007909E8" w:rsidP="006969C7">
            <w:pPr>
              <w:rPr>
                <w:rFonts w:ascii="Trebuchet MS" w:hAnsi="Trebuchet MS"/>
                <w:sz w:val="22"/>
                <w:szCs w:val="22"/>
              </w:rPr>
            </w:pPr>
          </w:p>
        </w:tc>
      </w:tr>
      <w:tr w:rsidR="007909E8" w:rsidRPr="00FC27EE" w14:paraId="64B6385E" w14:textId="77777777" w:rsidTr="006969C7">
        <w:trPr>
          <w:trHeight w:val="614"/>
          <w:jc w:val="center"/>
        </w:trPr>
        <w:tc>
          <w:tcPr>
            <w:tcW w:w="1184" w:type="dxa"/>
          </w:tcPr>
          <w:p w14:paraId="7E1B51DD"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 xml:space="preserve">Week </w:t>
            </w:r>
            <w:r>
              <w:rPr>
                <w:rFonts w:ascii="Trebuchet MS" w:hAnsi="Trebuchet MS"/>
                <w:sz w:val="22"/>
                <w:szCs w:val="22"/>
              </w:rPr>
              <w:t>5</w:t>
            </w:r>
          </w:p>
          <w:p w14:paraId="792079F3" w14:textId="77777777" w:rsidR="007909E8" w:rsidRPr="00FC27EE" w:rsidRDefault="007909E8" w:rsidP="006969C7">
            <w:pPr>
              <w:rPr>
                <w:rFonts w:ascii="Trebuchet MS" w:hAnsi="Trebuchet MS"/>
                <w:sz w:val="22"/>
                <w:szCs w:val="22"/>
              </w:rPr>
            </w:pPr>
            <w:r>
              <w:rPr>
                <w:rFonts w:ascii="Trebuchet MS" w:hAnsi="Trebuchet MS"/>
                <w:sz w:val="22"/>
                <w:szCs w:val="22"/>
              </w:rPr>
              <w:t>Feb. 6</w:t>
            </w:r>
          </w:p>
        </w:tc>
        <w:tc>
          <w:tcPr>
            <w:tcW w:w="2144" w:type="dxa"/>
          </w:tcPr>
          <w:p w14:paraId="6DF36A6B" w14:textId="77777777" w:rsidR="007909E8" w:rsidRPr="00FC27EE" w:rsidRDefault="007909E8" w:rsidP="006969C7">
            <w:pPr>
              <w:widowControl/>
              <w:autoSpaceDE w:val="0"/>
              <w:autoSpaceDN w:val="0"/>
              <w:adjustRightInd w:val="0"/>
              <w:rPr>
                <w:rFonts w:ascii="Trebuchet MS" w:hAnsi="Trebuchet MS"/>
                <w:b/>
                <w:color w:val="000000"/>
                <w:sz w:val="22"/>
                <w:szCs w:val="22"/>
              </w:rPr>
            </w:pPr>
            <w:r>
              <w:rPr>
                <w:rFonts w:ascii="Trebuchet MS" w:hAnsi="Trebuchet MS"/>
                <w:b/>
                <w:color w:val="000000"/>
                <w:sz w:val="22"/>
                <w:szCs w:val="22"/>
              </w:rPr>
              <w:t>Backgrounder and Fact Sheets</w:t>
            </w:r>
          </w:p>
        </w:tc>
        <w:tc>
          <w:tcPr>
            <w:tcW w:w="5876" w:type="dxa"/>
          </w:tcPr>
          <w:p w14:paraId="2E46708D" w14:textId="2445B97C" w:rsidR="007909E8" w:rsidRPr="00FC27EE" w:rsidRDefault="007909E8" w:rsidP="006969C7">
            <w:pPr>
              <w:rPr>
                <w:rFonts w:ascii="Trebuchet MS" w:hAnsi="Trebuchet MS"/>
                <w:sz w:val="22"/>
                <w:szCs w:val="22"/>
              </w:rPr>
            </w:pPr>
            <w:r w:rsidRPr="00FC27EE">
              <w:rPr>
                <w:rFonts w:ascii="Trebuchet MS" w:hAnsi="Trebuchet MS"/>
                <w:sz w:val="22"/>
                <w:szCs w:val="22"/>
              </w:rPr>
              <w:t>Backgrounder and Fact Sheet</w:t>
            </w:r>
            <w:r>
              <w:rPr>
                <w:rFonts w:ascii="Trebuchet MS" w:hAnsi="Trebuchet MS"/>
                <w:sz w:val="22"/>
                <w:szCs w:val="22"/>
              </w:rPr>
              <w:t xml:space="preserve"> due</w:t>
            </w:r>
          </w:p>
          <w:p w14:paraId="5F58976E" w14:textId="77777777" w:rsidR="007909E8" w:rsidRPr="00FC27EE" w:rsidRDefault="007909E8" w:rsidP="006969C7">
            <w:pPr>
              <w:rPr>
                <w:rFonts w:ascii="Trebuchet MS" w:hAnsi="Trebuchet MS"/>
                <w:sz w:val="22"/>
                <w:szCs w:val="22"/>
              </w:rPr>
            </w:pPr>
          </w:p>
        </w:tc>
      </w:tr>
      <w:tr w:rsidR="007909E8" w:rsidRPr="00FC27EE" w14:paraId="2E8C1457" w14:textId="77777777" w:rsidTr="006969C7">
        <w:trPr>
          <w:trHeight w:val="614"/>
          <w:jc w:val="center"/>
        </w:trPr>
        <w:tc>
          <w:tcPr>
            <w:tcW w:w="1184" w:type="dxa"/>
          </w:tcPr>
          <w:p w14:paraId="3D9D4D15"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 xml:space="preserve">Week </w:t>
            </w:r>
            <w:r>
              <w:rPr>
                <w:rFonts w:ascii="Trebuchet MS" w:hAnsi="Trebuchet MS"/>
                <w:sz w:val="22"/>
                <w:szCs w:val="22"/>
              </w:rPr>
              <w:t>6</w:t>
            </w:r>
          </w:p>
          <w:p w14:paraId="56A2FDC9" w14:textId="77777777" w:rsidR="007909E8" w:rsidRPr="00FC27EE" w:rsidRDefault="007909E8" w:rsidP="006969C7">
            <w:pPr>
              <w:rPr>
                <w:rFonts w:ascii="Trebuchet MS" w:hAnsi="Trebuchet MS"/>
                <w:sz w:val="22"/>
                <w:szCs w:val="22"/>
              </w:rPr>
            </w:pPr>
            <w:r>
              <w:rPr>
                <w:rFonts w:ascii="Trebuchet MS" w:hAnsi="Trebuchet MS"/>
                <w:sz w:val="22"/>
                <w:szCs w:val="22"/>
              </w:rPr>
              <w:t>Feb. 13</w:t>
            </w:r>
          </w:p>
        </w:tc>
        <w:tc>
          <w:tcPr>
            <w:tcW w:w="2144" w:type="dxa"/>
          </w:tcPr>
          <w:p w14:paraId="45EEFC15" w14:textId="77777777" w:rsidR="007909E8" w:rsidRPr="00FC27EE" w:rsidRDefault="007909E8" w:rsidP="006969C7">
            <w:pPr>
              <w:rPr>
                <w:rFonts w:ascii="Trebuchet MS" w:hAnsi="Trebuchet MS"/>
                <w:b/>
                <w:color w:val="000000"/>
                <w:sz w:val="22"/>
                <w:szCs w:val="22"/>
              </w:rPr>
            </w:pPr>
            <w:r>
              <w:rPr>
                <w:rFonts w:ascii="Trebuchet MS" w:hAnsi="Trebuchet MS"/>
                <w:b/>
                <w:color w:val="000000"/>
                <w:sz w:val="22"/>
                <w:szCs w:val="22"/>
              </w:rPr>
              <w:t>Working class</w:t>
            </w:r>
          </w:p>
        </w:tc>
        <w:tc>
          <w:tcPr>
            <w:tcW w:w="5876" w:type="dxa"/>
          </w:tcPr>
          <w:p w14:paraId="7C499954" w14:textId="77777777" w:rsidR="007909E8" w:rsidRPr="00FC27EE" w:rsidRDefault="007909E8" w:rsidP="006969C7">
            <w:pPr>
              <w:rPr>
                <w:rFonts w:ascii="Trebuchet MS" w:hAnsi="Trebuchet MS"/>
                <w:sz w:val="22"/>
                <w:szCs w:val="22"/>
              </w:rPr>
            </w:pPr>
            <w:r>
              <w:rPr>
                <w:rFonts w:ascii="Trebuchet MS" w:hAnsi="Trebuchet MS"/>
                <w:sz w:val="22"/>
                <w:szCs w:val="22"/>
              </w:rPr>
              <w:t>Instructor and peer feedback on Digital Media Kits</w:t>
            </w:r>
          </w:p>
        </w:tc>
      </w:tr>
      <w:tr w:rsidR="007909E8" w:rsidRPr="00FC27EE" w14:paraId="38BCDFEE" w14:textId="77777777" w:rsidTr="006969C7">
        <w:trPr>
          <w:trHeight w:val="614"/>
          <w:jc w:val="center"/>
        </w:trPr>
        <w:tc>
          <w:tcPr>
            <w:tcW w:w="1184" w:type="dxa"/>
          </w:tcPr>
          <w:p w14:paraId="4EF52BF1"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Week</w:t>
            </w:r>
            <w:r>
              <w:rPr>
                <w:rFonts w:ascii="Trebuchet MS" w:hAnsi="Trebuchet MS"/>
                <w:sz w:val="22"/>
                <w:szCs w:val="22"/>
              </w:rPr>
              <w:t xml:space="preserve"> 7</w:t>
            </w:r>
            <w:r w:rsidRPr="00FC27EE">
              <w:rPr>
                <w:rFonts w:ascii="Trebuchet MS" w:hAnsi="Trebuchet MS"/>
                <w:sz w:val="22"/>
                <w:szCs w:val="22"/>
              </w:rPr>
              <w:t xml:space="preserve"> Feb. </w:t>
            </w:r>
            <w:r>
              <w:rPr>
                <w:rFonts w:ascii="Trebuchet MS" w:hAnsi="Trebuchet MS"/>
                <w:sz w:val="22"/>
                <w:szCs w:val="22"/>
              </w:rPr>
              <w:t>20</w:t>
            </w:r>
          </w:p>
        </w:tc>
        <w:tc>
          <w:tcPr>
            <w:tcW w:w="2144" w:type="dxa"/>
          </w:tcPr>
          <w:p w14:paraId="2EA38A54" w14:textId="77777777" w:rsidR="007909E8" w:rsidRPr="00FC27EE" w:rsidRDefault="007909E8" w:rsidP="006969C7">
            <w:pPr>
              <w:rPr>
                <w:rFonts w:ascii="Trebuchet MS" w:hAnsi="Trebuchet MS"/>
                <w:i/>
                <w:sz w:val="22"/>
                <w:szCs w:val="22"/>
              </w:rPr>
            </w:pPr>
            <w:r w:rsidRPr="00FC27EE">
              <w:rPr>
                <w:rFonts w:ascii="Trebuchet MS" w:hAnsi="Trebuchet MS"/>
                <w:b/>
                <w:color w:val="000000"/>
                <w:sz w:val="22"/>
                <w:szCs w:val="22"/>
              </w:rPr>
              <w:t>Newsletter and Magazine Stories</w:t>
            </w:r>
          </w:p>
        </w:tc>
        <w:tc>
          <w:tcPr>
            <w:tcW w:w="5876" w:type="dxa"/>
          </w:tcPr>
          <w:p w14:paraId="52FE80D2" w14:textId="77777777" w:rsidR="007909E8" w:rsidRDefault="007909E8" w:rsidP="006969C7">
            <w:pPr>
              <w:rPr>
                <w:rFonts w:ascii="Trebuchet MS" w:hAnsi="Trebuchet MS"/>
                <w:sz w:val="22"/>
                <w:szCs w:val="22"/>
              </w:rPr>
            </w:pPr>
            <w:r w:rsidRPr="00FC27EE">
              <w:rPr>
                <w:rFonts w:ascii="Trebuchet MS" w:hAnsi="Trebuchet MS"/>
                <w:sz w:val="22"/>
                <w:szCs w:val="22"/>
              </w:rPr>
              <w:t>Digital Media Kit Due</w:t>
            </w:r>
          </w:p>
          <w:p w14:paraId="08A0DCFF"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Newsletter Story</w:t>
            </w:r>
            <w:r>
              <w:rPr>
                <w:rFonts w:ascii="Trebuchet MS" w:hAnsi="Trebuchet MS"/>
                <w:sz w:val="22"/>
                <w:szCs w:val="22"/>
              </w:rPr>
              <w:t xml:space="preserve"> due</w:t>
            </w:r>
          </w:p>
          <w:p w14:paraId="1E4ADAE9" w14:textId="77777777" w:rsidR="007909E8" w:rsidRPr="00FC27EE" w:rsidRDefault="007909E8" w:rsidP="006969C7">
            <w:pPr>
              <w:rPr>
                <w:rFonts w:ascii="Trebuchet MS" w:hAnsi="Trebuchet MS"/>
                <w:sz w:val="22"/>
                <w:szCs w:val="22"/>
              </w:rPr>
            </w:pPr>
          </w:p>
        </w:tc>
      </w:tr>
      <w:tr w:rsidR="007909E8" w:rsidRPr="00FC27EE" w14:paraId="6591EBDD" w14:textId="77777777" w:rsidTr="006969C7">
        <w:trPr>
          <w:trHeight w:val="614"/>
          <w:jc w:val="center"/>
        </w:trPr>
        <w:tc>
          <w:tcPr>
            <w:tcW w:w="1184" w:type="dxa"/>
          </w:tcPr>
          <w:p w14:paraId="40E78BA5" w14:textId="77777777" w:rsidR="007909E8" w:rsidRDefault="007909E8" w:rsidP="006969C7">
            <w:pPr>
              <w:rPr>
                <w:rFonts w:ascii="Trebuchet MS" w:hAnsi="Trebuchet MS"/>
                <w:sz w:val="22"/>
                <w:szCs w:val="22"/>
              </w:rPr>
            </w:pPr>
            <w:r>
              <w:rPr>
                <w:rFonts w:ascii="Trebuchet MS" w:hAnsi="Trebuchet MS"/>
                <w:sz w:val="22"/>
                <w:szCs w:val="22"/>
              </w:rPr>
              <w:t>Week 8</w:t>
            </w:r>
          </w:p>
          <w:p w14:paraId="0DE51F26" w14:textId="77777777" w:rsidR="007909E8" w:rsidRPr="00FC27EE" w:rsidRDefault="007909E8" w:rsidP="006969C7">
            <w:pPr>
              <w:rPr>
                <w:rFonts w:ascii="Trebuchet MS" w:hAnsi="Trebuchet MS"/>
                <w:sz w:val="22"/>
                <w:szCs w:val="22"/>
              </w:rPr>
            </w:pPr>
            <w:r>
              <w:rPr>
                <w:rFonts w:ascii="Trebuchet MS" w:hAnsi="Trebuchet MS"/>
                <w:sz w:val="22"/>
                <w:szCs w:val="22"/>
              </w:rPr>
              <w:t>Feb. 27</w:t>
            </w:r>
          </w:p>
        </w:tc>
        <w:tc>
          <w:tcPr>
            <w:tcW w:w="2144" w:type="dxa"/>
          </w:tcPr>
          <w:p w14:paraId="29E89EFE" w14:textId="77777777" w:rsidR="007909E8" w:rsidRPr="00FC27EE" w:rsidRDefault="007909E8" w:rsidP="006969C7">
            <w:pPr>
              <w:rPr>
                <w:rFonts w:ascii="Trebuchet MS" w:hAnsi="Trebuchet MS"/>
                <w:b/>
                <w:color w:val="000000"/>
                <w:sz w:val="22"/>
                <w:szCs w:val="22"/>
              </w:rPr>
            </w:pPr>
            <w:r w:rsidRPr="00FC27EE">
              <w:rPr>
                <w:rFonts w:ascii="Trebuchet MS" w:hAnsi="Trebuchet MS"/>
                <w:b/>
                <w:sz w:val="22"/>
                <w:szCs w:val="22"/>
              </w:rPr>
              <w:t>Web</w:t>
            </w:r>
            <w:r>
              <w:rPr>
                <w:rFonts w:ascii="Trebuchet MS" w:hAnsi="Trebuchet MS"/>
                <w:b/>
                <w:sz w:val="22"/>
                <w:szCs w:val="22"/>
              </w:rPr>
              <w:t xml:space="preserve"> </w:t>
            </w:r>
            <w:r w:rsidRPr="00FC27EE">
              <w:rPr>
                <w:rFonts w:ascii="Trebuchet MS" w:hAnsi="Trebuchet MS"/>
                <w:b/>
                <w:sz w:val="22"/>
                <w:szCs w:val="22"/>
              </w:rPr>
              <w:t>Writing</w:t>
            </w:r>
          </w:p>
        </w:tc>
        <w:tc>
          <w:tcPr>
            <w:tcW w:w="5876" w:type="dxa"/>
          </w:tcPr>
          <w:p w14:paraId="5C2833DD" w14:textId="77777777" w:rsidR="007909E8" w:rsidRDefault="007909E8" w:rsidP="006969C7">
            <w:pPr>
              <w:rPr>
                <w:rFonts w:ascii="Trebuchet MS" w:hAnsi="Trebuchet MS"/>
                <w:sz w:val="22"/>
                <w:szCs w:val="22"/>
              </w:rPr>
            </w:pPr>
            <w:r w:rsidRPr="00FC27EE">
              <w:rPr>
                <w:rFonts w:ascii="Trebuchet MS" w:hAnsi="Trebuchet MS"/>
                <w:sz w:val="22"/>
                <w:szCs w:val="22"/>
              </w:rPr>
              <w:t>Web Writin</w:t>
            </w:r>
            <w:r>
              <w:rPr>
                <w:rFonts w:ascii="Trebuchet MS" w:hAnsi="Trebuchet MS"/>
                <w:sz w:val="22"/>
                <w:szCs w:val="22"/>
              </w:rPr>
              <w:t>g</w:t>
            </w:r>
            <w:r w:rsidRPr="00FC27EE">
              <w:rPr>
                <w:rFonts w:ascii="Trebuchet MS" w:hAnsi="Trebuchet MS"/>
                <w:sz w:val="22"/>
                <w:szCs w:val="22"/>
              </w:rPr>
              <w:t xml:space="preserve"> </w:t>
            </w:r>
            <w:r>
              <w:rPr>
                <w:rFonts w:ascii="Trebuchet MS" w:hAnsi="Trebuchet MS"/>
                <w:sz w:val="22"/>
                <w:szCs w:val="22"/>
              </w:rPr>
              <w:t>due</w:t>
            </w:r>
          </w:p>
          <w:p w14:paraId="0D5A8AF7" w14:textId="77777777" w:rsidR="007909E8" w:rsidRPr="00FC27EE" w:rsidRDefault="007909E8" w:rsidP="006969C7">
            <w:pPr>
              <w:rPr>
                <w:rFonts w:ascii="Trebuchet MS" w:hAnsi="Trebuchet MS"/>
                <w:sz w:val="22"/>
                <w:szCs w:val="22"/>
              </w:rPr>
            </w:pPr>
          </w:p>
        </w:tc>
      </w:tr>
      <w:tr w:rsidR="007909E8" w:rsidRPr="00FC27EE" w14:paraId="4AAD8B9B" w14:textId="77777777" w:rsidTr="006969C7">
        <w:trPr>
          <w:trHeight w:val="614"/>
          <w:jc w:val="center"/>
        </w:trPr>
        <w:tc>
          <w:tcPr>
            <w:tcW w:w="1184" w:type="dxa"/>
          </w:tcPr>
          <w:p w14:paraId="2A1257BA" w14:textId="77777777" w:rsidR="007909E8" w:rsidRPr="00FC27EE" w:rsidRDefault="007909E8" w:rsidP="006969C7">
            <w:pPr>
              <w:rPr>
                <w:rFonts w:ascii="Trebuchet MS" w:hAnsi="Trebuchet MS"/>
                <w:sz w:val="22"/>
                <w:szCs w:val="22"/>
              </w:rPr>
            </w:pPr>
            <w:r>
              <w:rPr>
                <w:rFonts w:ascii="Trebuchet MS" w:hAnsi="Trebuchet MS"/>
                <w:sz w:val="22"/>
                <w:szCs w:val="22"/>
              </w:rPr>
              <w:t>Week 9</w:t>
            </w:r>
          </w:p>
          <w:p w14:paraId="1CBC3744" w14:textId="77777777" w:rsidR="007909E8" w:rsidRDefault="007909E8" w:rsidP="006969C7">
            <w:pPr>
              <w:rPr>
                <w:rFonts w:ascii="Trebuchet MS" w:hAnsi="Trebuchet MS"/>
                <w:sz w:val="22"/>
                <w:szCs w:val="22"/>
              </w:rPr>
            </w:pPr>
            <w:r>
              <w:rPr>
                <w:rFonts w:ascii="Trebuchet MS" w:hAnsi="Trebuchet MS"/>
                <w:sz w:val="22"/>
                <w:szCs w:val="22"/>
              </w:rPr>
              <w:t>Mar. 5</w:t>
            </w:r>
          </w:p>
        </w:tc>
        <w:tc>
          <w:tcPr>
            <w:tcW w:w="2144" w:type="dxa"/>
          </w:tcPr>
          <w:p w14:paraId="7BA0E41F" w14:textId="77777777" w:rsidR="007909E8" w:rsidRPr="00FC27EE" w:rsidRDefault="007909E8" w:rsidP="006969C7">
            <w:pPr>
              <w:pStyle w:val="Default"/>
              <w:rPr>
                <w:rFonts w:ascii="Trebuchet MS" w:hAnsi="Trebuchet MS"/>
                <w:b/>
                <w:sz w:val="22"/>
                <w:szCs w:val="22"/>
              </w:rPr>
            </w:pPr>
            <w:r>
              <w:rPr>
                <w:rFonts w:ascii="Trebuchet MS" w:hAnsi="Trebuchet MS"/>
                <w:b/>
                <w:sz w:val="22"/>
                <w:szCs w:val="22"/>
              </w:rPr>
              <w:t>Brochures</w:t>
            </w:r>
          </w:p>
          <w:p w14:paraId="665C70D8" w14:textId="77777777" w:rsidR="007909E8" w:rsidRDefault="007909E8" w:rsidP="006969C7">
            <w:pPr>
              <w:rPr>
                <w:rFonts w:ascii="Trebuchet MS" w:hAnsi="Trebuchet MS"/>
                <w:sz w:val="22"/>
                <w:szCs w:val="22"/>
              </w:rPr>
            </w:pPr>
          </w:p>
        </w:tc>
        <w:tc>
          <w:tcPr>
            <w:tcW w:w="5876" w:type="dxa"/>
          </w:tcPr>
          <w:p w14:paraId="03620AC7" w14:textId="77777777" w:rsidR="007909E8" w:rsidRDefault="007909E8" w:rsidP="006969C7">
            <w:pPr>
              <w:rPr>
                <w:rFonts w:ascii="Trebuchet MS" w:hAnsi="Trebuchet MS"/>
                <w:sz w:val="22"/>
                <w:szCs w:val="22"/>
              </w:rPr>
            </w:pPr>
            <w:r>
              <w:rPr>
                <w:rFonts w:ascii="Trebuchet MS" w:hAnsi="Trebuchet MS"/>
                <w:sz w:val="22"/>
                <w:szCs w:val="22"/>
              </w:rPr>
              <w:t>Brochure due</w:t>
            </w:r>
          </w:p>
          <w:p w14:paraId="634434E1" w14:textId="77777777" w:rsidR="007909E8" w:rsidRDefault="007909E8" w:rsidP="006969C7">
            <w:pPr>
              <w:rPr>
                <w:rFonts w:ascii="Trebuchet MS" w:hAnsi="Trebuchet MS"/>
                <w:sz w:val="22"/>
                <w:szCs w:val="22"/>
              </w:rPr>
            </w:pPr>
          </w:p>
        </w:tc>
      </w:tr>
      <w:tr w:rsidR="007909E8" w:rsidRPr="00FC27EE" w14:paraId="664CB462" w14:textId="77777777" w:rsidTr="006969C7">
        <w:trPr>
          <w:trHeight w:val="609"/>
          <w:jc w:val="center"/>
        </w:trPr>
        <w:tc>
          <w:tcPr>
            <w:tcW w:w="1184" w:type="dxa"/>
          </w:tcPr>
          <w:p w14:paraId="7ED19A6A" w14:textId="77777777" w:rsidR="007909E8" w:rsidRPr="009C2BA9" w:rsidRDefault="007909E8" w:rsidP="006969C7">
            <w:pPr>
              <w:rPr>
                <w:rFonts w:ascii="Trebuchet MS" w:hAnsi="Trebuchet MS"/>
                <w:sz w:val="22"/>
                <w:szCs w:val="22"/>
              </w:rPr>
            </w:pPr>
            <w:r>
              <w:rPr>
                <w:rFonts w:ascii="Trebuchet MS" w:hAnsi="Trebuchet MS"/>
                <w:sz w:val="22"/>
                <w:szCs w:val="22"/>
              </w:rPr>
              <w:t>Week 10</w:t>
            </w:r>
          </w:p>
          <w:p w14:paraId="4A1DBDEE" w14:textId="77777777" w:rsidR="007909E8" w:rsidRPr="009C2BA9" w:rsidRDefault="007909E8" w:rsidP="006969C7">
            <w:pPr>
              <w:rPr>
                <w:rFonts w:ascii="Trebuchet MS" w:hAnsi="Trebuchet MS"/>
                <w:sz w:val="22"/>
                <w:szCs w:val="22"/>
              </w:rPr>
            </w:pPr>
            <w:r>
              <w:rPr>
                <w:rFonts w:ascii="Trebuchet MS" w:hAnsi="Trebuchet MS"/>
                <w:sz w:val="22"/>
                <w:szCs w:val="22"/>
              </w:rPr>
              <w:t>March 12</w:t>
            </w:r>
          </w:p>
          <w:p w14:paraId="720C432D" w14:textId="77777777" w:rsidR="007909E8" w:rsidRPr="00FC27EE" w:rsidRDefault="007909E8" w:rsidP="006969C7">
            <w:pPr>
              <w:rPr>
                <w:rFonts w:ascii="Trebuchet MS" w:hAnsi="Trebuchet MS"/>
                <w:sz w:val="22"/>
                <w:szCs w:val="22"/>
              </w:rPr>
            </w:pPr>
          </w:p>
        </w:tc>
        <w:tc>
          <w:tcPr>
            <w:tcW w:w="2144" w:type="dxa"/>
          </w:tcPr>
          <w:p w14:paraId="5B7A0EE1" w14:textId="77777777" w:rsidR="007909E8" w:rsidRPr="00FC27EE" w:rsidRDefault="007909E8" w:rsidP="006969C7">
            <w:pPr>
              <w:pStyle w:val="Default"/>
              <w:rPr>
                <w:rFonts w:ascii="Trebuchet MS" w:hAnsi="Trebuchet MS"/>
                <w:b/>
                <w:snapToGrid w:val="0"/>
                <w:sz w:val="22"/>
                <w:szCs w:val="22"/>
              </w:rPr>
            </w:pPr>
            <w:r w:rsidRPr="00FC27EE">
              <w:rPr>
                <w:rFonts w:ascii="Trebuchet MS" w:hAnsi="Trebuchet MS"/>
                <w:b/>
                <w:sz w:val="22"/>
                <w:szCs w:val="22"/>
              </w:rPr>
              <w:t>Strategic Message Planners</w:t>
            </w:r>
          </w:p>
        </w:tc>
        <w:tc>
          <w:tcPr>
            <w:tcW w:w="5876" w:type="dxa"/>
          </w:tcPr>
          <w:p w14:paraId="7499BF8D"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Integrated Advertising Project (introduction)</w:t>
            </w:r>
          </w:p>
          <w:p w14:paraId="4956810E" w14:textId="77777777" w:rsidR="007909E8" w:rsidRDefault="007909E8" w:rsidP="006969C7">
            <w:pPr>
              <w:rPr>
                <w:rFonts w:ascii="Trebuchet MS" w:hAnsi="Trebuchet MS"/>
                <w:sz w:val="22"/>
                <w:szCs w:val="22"/>
              </w:rPr>
            </w:pPr>
          </w:p>
          <w:p w14:paraId="16A1C13E" w14:textId="77777777" w:rsidR="007909E8" w:rsidRPr="00FC27EE" w:rsidRDefault="007909E8" w:rsidP="006969C7">
            <w:pPr>
              <w:rPr>
                <w:rFonts w:ascii="Trebuchet MS" w:hAnsi="Trebuchet MS"/>
                <w:sz w:val="22"/>
                <w:szCs w:val="22"/>
              </w:rPr>
            </w:pPr>
            <w:r w:rsidRPr="00FC27EE">
              <w:rPr>
                <w:rFonts w:ascii="Trebuchet MS" w:hAnsi="Trebuchet MS"/>
                <w:sz w:val="22"/>
                <w:szCs w:val="22"/>
              </w:rPr>
              <w:t>Strategic Message Planner</w:t>
            </w:r>
            <w:r>
              <w:rPr>
                <w:rFonts w:ascii="Trebuchet MS" w:hAnsi="Trebuchet MS"/>
                <w:sz w:val="22"/>
                <w:szCs w:val="22"/>
              </w:rPr>
              <w:t xml:space="preserve"> due</w:t>
            </w:r>
            <w:r w:rsidRPr="00FC27EE">
              <w:rPr>
                <w:rFonts w:ascii="Trebuchet MS" w:hAnsi="Trebuchet MS"/>
                <w:sz w:val="22"/>
                <w:szCs w:val="22"/>
              </w:rPr>
              <w:t xml:space="preserve">  </w:t>
            </w:r>
          </w:p>
          <w:p w14:paraId="567F221E" w14:textId="77777777" w:rsidR="007909E8" w:rsidRPr="00FC27EE" w:rsidRDefault="007909E8" w:rsidP="006969C7">
            <w:pPr>
              <w:rPr>
                <w:rFonts w:ascii="Trebuchet MS" w:hAnsi="Trebuchet MS"/>
                <w:sz w:val="22"/>
                <w:szCs w:val="22"/>
              </w:rPr>
            </w:pPr>
          </w:p>
        </w:tc>
      </w:tr>
      <w:tr w:rsidR="007909E8" w:rsidRPr="00FC27EE" w14:paraId="17DFF9EC" w14:textId="77777777" w:rsidTr="006969C7">
        <w:trPr>
          <w:trHeight w:val="542"/>
          <w:jc w:val="center"/>
        </w:trPr>
        <w:tc>
          <w:tcPr>
            <w:tcW w:w="1184" w:type="dxa"/>
          </w:tcPr>
          <w:p w14:paraId="27B10B7D" w14:textId="77777777" w:rsidR="007909E8" w:rsidRPr="00FC27EE" w:rsidRDefault="007909E8" w:rsidP="006969C7">
            <w:pPr>
              <w:rPr>
                <w:rFonts w:ascii="Trebuchet MS" w:hAnsi="Trebuchet MS"/>
                <w:sz w:val="22"/>
                <w:szCs w:val="22"/>
              </w:rPr>
            </w:pPr>
            <w:r>
              <w:rPr>
                <w:rFonts w:ascii="Trebuchet MS" w:hAnsi="Trebuchet MS"/>
                <w:sz w:val="22"/>
                <w:szCs w:val="22"/>
              </w:rPr>
              <w:t>Week 11</w:t>
            </w:r>
          </w:p>
          <w:p w14:paraId="4E1285DD" w14:textId="77777777" w:rsidR="007909E8" w:rsidRDefault="007909E8" w:rsidP="006969C7">
            <w:pPr>
              <w:rPr>
                <w:rFonts w:ascii="Trebuchet MS" w:hAnsi="Trebuchet MS"/>
                <w:sz w:val="22"/>
                <w:szCs w:val="22"/>
              </w:rPr>
            </w:pPr>
            <w:r>
              <w:rPr>
                <w:rFonts w:ascii="Trebuchet MS" w:hAnsi="Trebuchet MS"/>
                <w:sz w:val="22"/>
                <w:szCs w:val="22"/>
              </w:rPr>
              <w:t>March 26</w:t>
            </w:r>
          </w:p>
        </w:tc>
        <w:tc>
          <w:tcPr>
            <w:tcW w:w="2144" w:type="dxa"/>
          </w:tcPr>
          <w:p w14:paraId="37A645C1" w14:textId="77777777" w:rsidR="007909E8" w:rsidRDefault="007909E8" w:rsidP="006969C7">
            <w:pPr>
              <w:rPr>
                <w:rFonts w:ascii="Trebuchet MS" w:hAnsi="Trebuchet MS"/>
                <w:b/>
                <w:color w:val="000000"/>
                <w:sz w:val="22"/>
                <w:szCs w:val="22"/>
              </w:rPr>
            </w:pPr>
            <w:r w:rsidRPr="00FC27EE">
              <w:rPr>
                <w:rFonts w:ascii="Trebuchet MS" w:hAnsi="Trebuchet MS"/>
                <w:b/>
                <w:color w:val="000000"/>
                <w:sz w:val="22"/>
                <w:szCs w:val="22"/>
              </w:rPr>
              <w:t>Radio Advertisements</w:t>
            </w:r>
          </w:p>
        </w:tc>
        <w:tc>
          <w:tcPr>
            <w:tcW w:w="5876" w:type="dxa"/>
          </w:tcPr>
          <w:p w14:paraId="00CEC81F" w14:textId="77777777" w:rsidR="007909E8" w:rsidRDefault="007909E8" w:rsidP="006969C7">
            <w:pPr>
              <w:rPr>
                <w:rFonts w:ascii="Trebuchet MS" w:hAnsi="Trebuchet MS"/>
                <w:sz w:val="22"/>
                <w:szCs w:val="22"/>
              </w:rPr>
            </w:pPr>
            <w:r>
              <w:rPr>
                <w:rFonts w:ascii="Trebuchet MS" w:hAnsi="Trebuchet MS"/>
                <w:sz w:val="22"/>
                <w:szCs w:val="22"/>
              </w:rPr>
              <w:t>Radio advertisements due</w:t>
            </w:r>
          </w:p>
        </w:tc>
      </w:tr>
      <w:tr w:rsidR="007909E8" w:rsidRPr="00FC27EE" w14:paraId="0298A118" w14:textId="77777777" w:rsidTr="006969C7">
        <w:trPr>
          <w:trHeight w:val="542"/>
          <w:jc w:val="center"/>
        </w:trPr>
        <w:tc>
          <w:tcPr>
            <w:tcW w:w="1184" w:type="dxa"/>
          </w:tcPr>
          <w:p w14:paraId="0683901B" w14:textId="77777777" w:rsidR="007909E8" w:rsidRPr="00FC27EE" w:rsidRDefault="007909E8" w:rsidP="006969C7">
            <w:pPr>
              <w:rPr>
                <w:rFonts w:ascii="Trebuchet MS" w:hAnsi="Trebuchet MS"/>
                <w:sz w:val="22"/>
                <w:szCs w:val="22"/>
              </w:rPr>
            </w:pPr>
            <w:r>
              <w:rPr>
                <w:rFonts w:ascii="Trebuchet MS" w:hAnsi="Trebuchet MS"/>
                <w:sz w:val="22"/>
                <w:szCs w:val="22"/>
              </w:rPr>
              <w:t>Week 12</w:t>
            </w:r>
          </w:p>
          <w:p w14:paraId="003C11B9" w14:textId="77777777" w:rsidR="007909E8" w:rsidRPr="00FC27EE" w:rsidRDefault="007909E8" w:rsidP="006969C7">
            <w:pPr>
              <w:rPr>
                <w:rFonts w:ascii="Trebuchet MS" w:hAnsi="Trebuchet MS"/>
                <w:sz w:val="22"/>
                <w:szCs w:val="22"/>
              </w:rPr>
            </w:pPr>
            <w:r>
              <w:rPr>
                <w:rFonts w:ascii="Trebuchet MS" w:hAnsi="Trebuchet MS"/>
                <w:sz w:val="22"/>
                <w:szCs w:val="22"/>
              </w:rPr>
              <w:t>Apr. 2</w:t>
            </w:r>
          </w:p>
        </w:tc>
        <w:tc>
          <w:tcPr>
            <w:tcW w:w="2144" w:type="dxa"/>
          </w:tcPr>
          <w:p w14:paraId="1B80A0FE" w14:textId="77777777" w:rsidR="007909E8" w:rsidRPr="00FC27EE" w:rsidRDefault="007909E8" w:rsidP="006969C7">
            <w:pPr>
              <w:rPr>
                <w:rFonts w:ascii="Trebuchet MS" w:hAnsi="Trebuchet MS"/>
                <w:sz w:val="22"/>
                <w:szCs w:val="22"/>
              </w:rPr>
            </w:pPr>
            <w:r>
              <w:rPr>
                <w:rFonts w:ascii="Trebuchet MS" w:hAnsi="Trebuchet MS"/>
                <w:b/>
                <w:color w:val="000000"/>
                <w:sz w:val="22"/>
                <w:szCs w:val="22"/>
              </w:rPr>
              <w:t>Print Ads</w:t>
            </w:r>
          </w:p>
        </w:tc>
        <w:tc>
          <w:tcPr>
            <w:tcW w:w="5876" w:type="dxa"/>
          </w:tcPr>
          <w:p w14:paraId="30ACE3A4" w14:textId="77777777" w:rsidR="007909E8" w:rsidRDefault="007909E8" w:rsidP="006969C7">
            <w:pPr>
              <w:rPr>
                <w:rFonts w:ascii="Trebuchet MS" w:hAnsi="Trebuchet MS"/>
                <w:sz w:val="22"/>
                <w:szCs w:val="22"/>
              </w:rPr>
            </w:pPr>
            <w:r>
              <w:rPr>
                <w:rFonts w:ascii="Trebuchet MS" w:hAnsi="Trebuchet MS"/>
                <w:sz w:val="22"/>
                <w:szCs w:val="22"/>
              </w:rPr>
              <w:t>Print Ad</w:t>
            </w:r>
          </w:p>
          <w:p w14:paraId="73A5CD00" w14:textId="77777777" w:rsidR="007909E8" w:rsidRDefault="007909E8" w:rsidP="006969C7">
            <w:pPr>
              <w:rPr>
                <w:rFonts w:ascii="Trebuchet MS" w:hAnsi="Trebuchet MS"/>
                <w:sz w:val="22"/>
                <w:szCs w:val="22"/>
              </w:rPr>
            </w:pPr>
          </w:p>
          <w:p w14:paraId="3AB666F5" w14:textId="77777777" w:rsidR="007909E8" w:rsidRPr="00FC27EE" w:rsidRDefault="007909E8" w:rsidP="006969C7">
            <w:pPr>
              <w:rPr>
                <w:rFonts w:ascii="Trebuchet MS" w:hAnsi="Trebuchet MS"/>
                <w:sz w:val="22"/>
                <w:szCs w:val="22"/>
              </w:rPr>
            </w:pPr>
            <w:r w:rsidRPr="007D7B3A">
              <w:rPr>
                <w:rFonts w:ascii="Trebuchet MS" w:hAnsi="Trebuchet MS"/>
                <w:b/>
                <w:sz w:val="22"/>
                <w:szCs w:val="22"/>
              </w:rPr>
              <w:t>DUE</w:t>
            </w:r>
            <w:r w:rsidRPr="00FC27EE">
              <w:rPr>
                <w:rFonts w:ascii="Trebuchet MS" w:hAnsi="Trebuchet MS"/>
                <w:sz w:val="22"/>
                <w:szCs w:val="22"/>
              </w:rPr>
              <w:t>: IAP memo to instructor, specifying partner(s), client and product.</w:t>
            </w:r>
          </w:p>
        </w:tc>
      </w:tr>
      <w:tr w:rsidR="007909E8" w:rsidRPr="00FC27EE" w14:paraId="6C3546F8" w14:textId="77777777" w:rsidTr="006969C7">
        <w:trPr>
          <w:trHeight w:val="542"/>
          <w:jc w:val="center"/>
        </w:trPr>
        <w:tc>
          <w:tcPr>
            <w:tcW w:w="1184" w:type="dxa"/>
          </w:tcPr>
          <w:p w14:paraId="3468D243" w14:textId="77777777" w:rsidR="007909E8" w:rsidRPr="00FC27EE" w:rsidRDefault="007909E8" w:rsidP="006969C7">
            <w:pPr>
              <w:rPr>
                <w:rFonts w:ascii="Trebuchet MS" w:hAnsi="Trebuchet MS"/>
                <w:sz w:val="22"/>
                <w:szCs w:val="22"/>
              </w:rPr>
            </w:pPr>
            <w:r>
              <w:rPr>
                <w:rFonts w:ascii="Trebuchet MS" w:hAnsi="Trebuchet MS"/>
                <w:sz w:val="22"/>
                <w:szCs w:val="22"/>
              </w:rPr>
              <w:t>Week 13</w:t>
            </w:r>
          </w:p>
          <w:p w14:paraId="34572531" w14:textId="77777777" w:rsidR="007909E8" w:rsidRPr="00FC27EE" w:rsidRDefault="007909E8" w:rsidP="006969C7">
            <w:pPr>
              <w:rPr>
                <w:rFonts w:ascii="Trebuchet MS" w:hAnsi="Trebuchet MS"/>
                <w:sz w:val="22"/>
                <w:szCs w:val="22"/>
              </w:rPr>
            </w:pPr>
            <w:r>
              <w:rPr>
                <w:rFonts w:ascii="Trebuchet MS" w:hAnsi="Trebuchet MS"/>
                <w:sz w:val="22"/>
                <w:szCs w:val="22"/>
              </w:rPr>
              <w:t>Apr. 9</w:t>
            </w:r>
          </w:p>
        </w:tc>
        <w:tc>
          <w:tcPr>
            <w:tcW w:w="2144" w:type="dxa"/>
          </w:tcPr>
          <w:p w14:paraId="0E3A92E9" w14:textId="77777777" w:rsidR="007909E8" w:rsidRPr="00FC27EE" w:rsidRDefault="007909E8" w:rsidP="006969C7">
            <w:pPr>
              <w:rPr>
                <w:rFonts w:ascii="Trebuchet MS" w:hAnsi="Trebuchet MS"/>
                <w:b/>
                <w:sz w:val="22"/>
                <w:szCs w:val="22"/>
              </w:rPr>
            </w:pPr>
            <w:r>
              <w:rPr>
                <w:rFonts w:ascii="Trebuchet MS" w:hAnsi="Trebuchet MS"/>
                <w:b/>
                <w:sz w:val="22"/>
                <w:szCs w:val="22"/>
              </w:rPr>
              <w:t>Working class</w:t>
            </w:r>
          </w:p>
          <w:p w14:paraId="78229A68" w14:textId="77777777" w:rsidR="007909E8" w:rsidRPr="00FC27EE" w:rsidRDefault="007909E8" w:rsidP="006969C7">
            <w:pPr>
              <w:autoSpaceDE w:val="0"/>
              <w:autoSpaceDN w:val="0"/>
              <w:adjustRightInd w:val="0"/>
              <w:rPr>
                <w:rFonts w:ascii="Trebuchet MS" w:hAnsi="Trebuchet MS"/>
                <w:b/>
                <w:color w:val="000000"/>
                <w:sz w:val="22"/>
                <w:szCs w:val="22"/>
              </w:rPr>
            </w:pPr>
          </w:p>
        </w:tc>
        <w:tc>
          <w:tcPr>
            <w:tcW w:w="5876" w:type="dxa"/>
          </w:tcPr>
          <w:p w14:paraId="628A7699" w14:textId="77777777" w:rsidR="007909E8" w:rsidRDefault="007909E8" w:rsidP="006969C7">
            <w:pPr>
              <w:rPr>
                <w:rFonts w:ascii="Trebuchet MS" w:hAnsi="Trebuchet MS"/>
                <w:sz w:val="22"/>
                <w:szCs w:val="22"/>
              </w:rPr>
            </w:pPr>
            <w:r w:rsidRPr="00FC27EE">
              <w:rPr>
                <w:rFonts w:ascii="Trebuchet MS" w:hAnsi="Trebuchet MS"/>
                <w:sz w:val="22"/>
                <w:szCs w:val="22"/>
              </w:rPr>
              <w:t>Due: IAP strategic message planner</w:t>
            </w:r>
          </w:p>
          <w:p w14:paraId="74F4BE4B" w14:textId="538C0B0E" w:rsidR="007909E8" w:rsidRPr="00FC27EE" w:rsidRDefault="007909E8" w:rsidP="006969C7">
            <w:pPr>
              <w:rPr>
                <w:rFonts w:ascii="Trebuchet MS" w:hAnsi="Trebuchet MS"/>
                <w:sz w:val="22"/>
                <w:szCs w:val="22"/>
              </w:rPr>
            </w:pPr>
            <w:r>
              <w:rPr>
                <w:rFonts w:ascii="Trebuchet MS" w:hAnsi="Trebuchet MS"/>
                <w:sz w:val="22"/>
                <w:szCs w:val="22"/>
              </w:rPr>
              <w:t>Instructor and peer feedback on IAPs and draft products</w:t>
            </w:r>
          </w:p>
        </w:tc>
      </w:tr>
      <w:tr w:rsidR="007909E8" w:rsidRPr="00FC27EE" w14:paraId="5F1AA028" w14:textId="77777777" w:rsidTr="006969C7">
        <w:trPr>
          <w:trHeight w:val="542"/>
          <w:jc w:val="center"/>
        </w:trPr>
        <w:tc>
          <w:tcPr>
            <w:tcW w:w="1184" w:type="dxa"/>
          </w:tcPr>
          <w:p w14:paraId="52F07E85" w14:textId="77777777" w:rsidR="007909E8" w:rsidRPr="00FC27EE" w:rsidRDefault="007909E8" w:rsidP="006969C7">
            <w:pPr>
              <w:rPr>
                <w:rFonts w:ascii="Trebuchet MS" w:hAnsi="Trebuchet MS"/>
                <w:sz w:val="22"/>
                <w:szCs w:val="22"/>
              </w:rPr>
            </w:pPr>
            <w:r>
              <w:rPr>
                <w:rFonts w:ascii="Trebuchet MS" w:hAnsi="Trebuchet MS"/>
                <w:sz w:val="22"/>
                <w:szCs w:val="22"/>
              </w:rPr>
              <w:t>Week 14</w:t>
            </w:r>
          </w:p>
          <w:p w14:paraId="6F3299D7" w14:textId="77777777" w:rsidR="007909E8" w:rsidRDefault="007909E8" w:rsidP="006969C7">
            <w:pPr>
              <w:rPr>
                <w:rFonts w:ascii="Trebuchet MS" w:hAnsi="Trebuchet MS"/>
                <w:sz w:val="22"/>
                <w:szCs w:val="22"/>
              </w:rPr>
            </w:pPr>
            <w:r>
              <w:rPr>
                <w:rFonts w:ascii="Trebuchet MS" w:hAnsi="Trebuchet MS"/>
                <w:sz w:val="22"/>
                <w:szCs w:val="22"/>
              </w:rPr>
              <w:t>Apr. 16</w:t>
            </w:r>
          </w:p>
        </w:tc>
        <w:tc>
          <w:tcPr>
            <w:tcW w:w="2144" w:type="dxa"/>
          </w:tcPr>
          <w:p w14:paraId="0344D208" w14:textId="77777777" w:rsidR="007909E8" w:rsidRPr="00FC27EE" w:rsidRDefault="007909E8" w:rsidP="006969C7">
            <w:pPr>
              <w:rPr>
                <w:rFonts w:ascii="Trebuchet MS" w:hAnsi="Trebuchet MS"/>
                <w:color w:val="000000"/>
                <w:sz w:val="22"/>
                <w:szCs w:val="22"/>
              </w:rPr>
            </w:pPr>
            <w:r w:rsidRPr="00FC27EE">
              <w:rPr>
                <w:rFonts w:ascii="Trebuchet MS" w:hAnsi="Trebuchet MS"/>
                <w:b/>
                <w:sz w:val="22"/>
                <w:szCs w:val="22"/>
              </w:rPr>
              <w:t>Presentations</w:t>
            </w:r>
          </w:p>
          <w:p w14:paraId="023A3961" w14:textId="77777777" w:rsidR="007909E8" w:rsidRPr="00FC27EE" w:rsidRDefault="007909E8" w:rsidP="006969C7">
            <w:pPr>
              <w:rPr>
                <w:rFonts w:ascii="Trebuchet MS" w:hAnsi="Trebuchet MS"/>
                <w:b/>
                <w:sz w:val="22"/>
                <w:szCs w:val="22"/>
              </w:rPr>
            </w:pPr>
          </w:p>
        </w:tc>
        <w:tc>
          <w:tcPr>
            <w:tcW w:w="5876" w:type="dxa"/>
          </w:tcPr>
          <w:p w14:paraId="0EB7E1C3" w14:textId="77777777" w:rsidR="007909E8" w:rsidRDefault="007909E8" w:rsidP="006969C7">
            <w:pPr>
              <w:pStyle w:val="ListParagraph"/>
              <w:ind w:left="0"/>
              <w:rPr>
                <w:rFonts w:ascii="Trebuchet MS" w:hAnsi="Trebuchet MS"/>
                <w:sz w:val="22"/>
                <w:szCs w:val="22"/>
              </w:rPr>
            </w:pPr>
            <w:r w:rsidRPr="00FC27EE">
              <w:rPr>
                <w:rFonts w:ascii="Trebuchet MS" w:hAnsi="Trebuchet MS"/>
                <w:sz w:val="22"/>
                <w:szCs w:val="22"/>
              </w:rPr>
              <w:t>Presentations of Integrated Advertising Projects</w:t>
            </w:r>
          </w:p>
          <w:p w14:paraId="3F5C9DB3" w14:textId="77777777" w:rsidR="007909E8" w:rsidRPr="00FC27EE" w:rsidRDefault="007909E8" w:rsidP="006969C7">
            <w:pPr>
              <w:pStyle w:val="ListParagraph"/>
              <w:ind w:left="0"/>
              <w:rPr>
                <w:rFonts w:ascii="Trebuchet MS" w:hAnsi="Trebuchet MS"/>
                <w:sz w:val="22"/>
                <w:szCs w:val="22"/>
              </w:rPr>
            </w:pPr>
            <w:r>
              <w:rPr>
                <w:rFonts w:ascii="Trebuchet MS" w:hAnsi="Trebuchet MS"/>
                <w:sz w:val="22"/>
                <w:szCs w:val="22"/>
              </w:rPr>
              <w:t>IAPs due</w:t>
            </w:r>
          </w:p>
        </w:tc>
      </w:tr>
    </w:tbl>
    <w:p w14:paraId="64C31CC2" w14:textId="6DAE66D9" w:rsidR="0030073D" w:rsidRPr="00886067" w:rsidRDefault="0030073D" w:rsidP="00886067">
      <w:pPr>
        <w:jc w:val="both"/>
        <w:rPr>
          <w:rFonts w:ascii="Trebuchet MS" w:hAnsi="Trebuchet MS"/>
          <w:b/>
          <w:lang w:val="en-GB"/>
        </w:rPr>
      </w:pPr>
    </w:p>
    <w:sectPr w:rsidR="0030073D" w:rsidRPr="00886067" w:rsidSect="00027459">
      <w:footerReference w:type="default" r:id="rId17"/>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8FDE8" w14:textId="77777777" w:rsidR="00362E64" w:rsidRDefault="00362E64">
      <w:r>
        <w:separator/>
      </w:r>
    </w:p>
  </w:endnote>
  <w:endnote w:type="continuationSeparator" w:id="0">
    <w:p w14:paraId="3E8B799A" w14:textId="77777777" w:rsidR="00362E64" w:rsidRDefault="0036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16F97" w14:textId="77777777" w:rsidR="00362E64" w:rsidRDefault="00362E64">
      <w:r>
        <w:separator/>
      </w:r>
    </w:p>
  </w:footnote>
  <w:footnote w:type="continuationSeparator" w:id="0">
    <w:p w14:paraId="56D953D9" w14:textId="77777777" w:rsidR="00362E64" w:rsidRDefault="00362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0CF9B54D" w:rsidR="001F127C" w:rsidRPr="00E16400" w:rsidRDefault="009903BC" w:rsidP="001F127C">
    <w:pPr>
      <w:widowControl/>
      <w:jc w:val="right"/>
      <w:rPr>
        <w:rFonts w:ascii="Trebuchet MS" w:hAnsi="Trebuchet MS"/>
        <w:b/>
        <w:lang w:val="en-GB"/>
      </w:rPr>
    </w:pPr>
    <w:r>
      <w:rPr>
        <w:rFonts w:ascii="Trebuchet MS" w:hAnsi="Trebuchet MS"/>
        <w:b/>
        <w:szCs w:val="24"/>
        <w:lang w:val="en-GB"/>
      </w:rPr>
      <w:t>APPLIED SCIENCE AND MANAGEMENT</w:t>
    </w:r>
    <w:r w:rsidRPr="00393AF2">
      <w:rPr>
        <w:rFonts w:ascii="Trebuchet MS" w:hAnsi="Trebuchet MS"/>
        <w:b/>
        <w:szCs w:val="24"/>
        <w:lang w:val="en-GB"/>
      </w:rPr>
      <w:t xml:space="preserve"> DIVISION</w:t>
    </w:r>
  </w:p>
  <w:p w14:paraId="4DF8A387" w14:textId="74ED7478"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903BC">
      <w:rPr>
        <w:rFonts w:ascii="Trebuchet MS" w:hAnsi="Trebuchet MS"/>
        <w:b/>
        <w:lang w:val="en-GB"/>
      </w:rPr>
      <w:t>MMC120</w:t>
    </w:r>
    <w:r w:rsidRPr="00E16400">
      <w:rPr>
        <w:rFonts w:ascii="Trebuchet MS" w:hAnsi="Trebuchet MS"/>
        <w:b/>
        <w:lang w:val="en-GB"/>
      </w:rPr>
      <w:t xml:space="preserve"> </w:t>
    </w:r>
  </w:p>
  <w:p w14:paraId="56A6522D" w14:textId="3B471411"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903BC">
      <w:rPr>
        <w:rFonts w:ascii="Trebuchet MS" w:hAnsi="Trebuchet MS"/>
        <w:b/>
        <w:lang w:val="en-GB"/>
      </w:rPr>
      <w:t>3 Credit</w:t>
    </w:r>
    <w:r w:rsidR="00A86AE9">
      <w:rPr>
        <w:rFonts w:ascii="Trebuchet MS" w:hAnsi="Trebuchet MS"/>
        <w:b/>
        <w:lang w:val="en-GB"/>
      </w:rPr>
      <w:t xml:space="preserve"> Course</w:t>
    </w:r>
  </w:p>
  <w:p w14:paraId="45AB63E9" w14:textId="5DB0CEB3"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903BC">
      <w:rPr>
        <w:rFonts w:ascii="Trebuchet MS" w:hAnsi="Trebuchet MS"/>
        <w:b/>
        <w:lang w:val="en-GB"/>
      </w:rPr>
      <w:t>Winter, 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D24191"/>
    <w:multiLevelType w:val="hybridMultilevel"/>
    <w:tmpl w:val="0FB884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Symbol"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Symbol"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308B7"/>
    <w:rsid w:val="00193DF0"/>
    <w:rsid w:val="001B419B"/>
    <w:rsid w:val="001C4A3C"/>
    <w:rsid w:val="001D1A78"/>
    <w:rsid w:val="001F127C"/>
    <w:rsid w:val="00213879"/>
    <w:rsid w:val="002368BB"/>
    <w:rsid w:val="00263534"/>
    <w:rsid w:val="002764B0"/>
    <w:rsid w:val="00285B20"/>
    <w:rsid w:val="002B1DD7"/>
    <w:rsid w:val="002D6EA2"/>
    <w:rsid w:val="002E3C85"/>
    <w:rsid w:val="0030073D"/>
    <w:rsid w:val="00341187"/>
    <w:rsid w:val="00356F07"/>
    <w:rsid w:val="00362E64"/>
    <w:rsid w:val="0036476B"/>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617E19"/>
    <w:rsid w:val="00625333"/>
    <w:rsid w:val="0063008F"/>
    <w:rsid w:val="00654370"/>
    <w:rsid w:val="0067252D"/>
    <w:rsid w:val="00673F31"/>
    <w:rsid w:val="00692ABC"/>
    <w:rsid w:val="006D6E4A"/>
    <w:rsid w:val="00714C07"/>
    <w:rsid w:val="00725EB3"/>
    <w:rsid w:val="007324E6"/>
    <w:rsid w:val="007538BC"/>
    <w:rsid w:val="007909E8"/>
    <w:rsid w:val="007B05B9"/>
    <w:rsid w:val="007B1CBF"/>
    <w:rsid w:val="007C5ABB"/>
    <w:rsid w:val="0080018D"/>
    <w:rsid w:val="00805EDF"/>
    <w:rsid w:val="008132A3"/>
    <w:rsid w:val="008312E4"/>
    <w:rsid w:val="0083616C"/>
    <w:rsid w:val="00853ABA"/>
    <w:rsid w:val="00862E43"/>
    <w:rsid w:val="008839C6"/>
    <w:rsid w:val="00886067"/>
    <w:rsid w:val="008A2A88"/>
    <w:rsid w:val="008A3EB6"/>
    <w:rsid w:val="008B0E51"/>
    <w:rsid w:val="008B3C6A"/>
    <w:rsid w:val="009664F0"/>
    <w:rsid w:val="00966CDE"/>
    <w:rsid w:val="00973EBD"/>
    <w:rsid w:val="00977769"/>
    <w:rsid w:val="009903BC"/>
    <w:rsid w:val="009D0787"/>
    <w:rsid w:val="00A86AE9"/>
    <w:rsid w:val="00B03515"/>
    <w:rsid w:val="00B07553"/>
    <w:rsid w:val="00B1181B"/>
    <w:rsid w:val="00B8155A"/>
    <w:rsid w:val="00BA3DF3"/>
    <w:rsid w:val="00BB5592"/>
    <w:rsid w:val="00BC17F6"/>
    <w:rsid w:val="00C049A3"/>
    <w:rsid w:val="00C237B4"/>
    <w:rsid w:val="00C53F17"/>
    <w:rsid w:val="00CB56A5"/>
    <w:rsid w:val="00CC2D82"/>
    <w:rsid w:val="00CD096F"/>
    <w:rsid w:val="00CE3A79"/>
    <w:rsid w:val="00D075F0"/>
    <w:rsid w:val="00D20007"/>
    <w:rsid w:val="00D242CD"/>
    <w:rsid w:val="00D47E05"/>
    <w:rsid w:val="00D53E02"/>
    <w:rsid w:val="00D82CFB"/>
    <w:rsid w:val="00D9393E"/>
    <w:rsid w:val="00D94EC9"/>
    <w:rsid w:val="00DC70B2"/>
    <w:rsid w:val="00DD0155"/>
    <w:rsid w:val="00DE742C"/>
    <w:rsid w:val="00E07569"/>
    <w:rsid w:val="00E16400"/>
    <w:rsid w:val="00E30C0A"/>
    <w:rsid w:val="00E44A10"/>
    <w:rsid w:val="00E51D34"/>
    <w:rsid w:val="00E67C98"/>
    <w:rsid w:val="00E7303E"/>
    <w:rsid w:val="00EB6141"/>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48CA"/>
    <w:rsid w:val="4F31D565"/>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customStyle="1" w:styleId="Default">
    <w:name w:val="Default"/>
    <w:rsid w:val="007909E8"/>
    <w:pPr>
      <w:widowControl w:val="0"/>
      <w:autoSpaceDE w:val="0"/>
      <w:autoSpaceDN w:val="0"/>
      <w:adjustRightInd w:val="0"/>
    </w:pPr>
    <w:rPr>
      <w:rFonts w:eastAsiaTheme="minorHAnsi"/>
      <w:color w:val="000000"/>
      <w:sz w:val="24"/>
      <w:szCs w:val="24"/>
    </w:rPr>
  </w:style>
  <w:style w:type="paragraph" w:styleId="ListParagraph">
    <w:name w:val="List Paragraph"/>
    <w:basedOn w:val="Normal"/>
    <w:qFormat/>
    <w:rsid w:val="007909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yukoncollege.yk.ca/yfncc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9A1496"/>
    <w:rsid w:val="00C42534"/>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D6DF-664B-4927-A2C4-6DEC59C61D4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ef74bb6-8312-45fa-8e74-6365e5b30747"/>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5816D9-F3C5-4D09-AD1C-80BFF718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4.xml><?xml version="1.0" encoding="utf-8"?>
<ds:datastoreItem xmlns:ds="http://schemas.openxmlformats.org/officeDocument/2006/customXml" ds:itemID="{DD0A6FEE-5467-493D-A315-7239F2842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2020-01-10T23:14:00Z</dcterms:created>
  <dcterms:modified xsi:type="dcterms:W3CDTF">2020-01-10T23:14:00Z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